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9D46A" w14:textId="77777777" w:rsidR="006906AA" w:rsidRDefault="006906AA">
      <w:pPr>
        <w:pStyle w:val="Body"/>
        <w:spacing w:after="0" w:line="240" w:lineRule="auto"/>
        <w:jc w:val="right"/>
        <w:rPr>
          <w:rFonts w:ascii="Arial" w:eastAsia="Arial" w:hAnsi="Arial" w:cs="Arial"/>
          <w:b/>
          <w:bCs/>
          <w:color w:val="0070C0"/>
          <w:sz w:val="14"/>
          <w:szCs w:val="14"/>
          <w:u w:color="0070C0"/>
        </w:rPr>
      </w:pPr>
    </w:p>
    <w:p w14:paraId="50C9D46B" w14:textId="77777777" w:rsidR="006906AA" w:rsidRDefault="00AF683C">
      <w:pPr>
        <w:pStyle w:val="Body"/>
        <w:spacing w:after="0" w:line="240" w:lineRule="auto"/>
        <w:jc w:val="right"/>
        <w:rPr>
          <w:rFonts w:ascii="Arial" w:eastAsia="Arial" w:hAnsi="Arial" w:cs="Arial"/>
          <w:b/>
          <w:bCs/>
          <w:color w:val="0070C0"/>
          <w:sz w:val="40"/>
          <w:szCs w:val="40"/>
          <w:u w:color="0070C0"/>
        </w:rPr>
      </w:pPr>
      <w:r>
        <w:rPr>
          <w:rFonts w:ascii="Arial" w:hAnsi="Arial"/>
          <w:b/>
          <w:bCs/>
          <w:color w:val="0070C0"/>
          <w:sz w:val="40"/>
          <w:szCs w:val="40"/>
          <w:u w:color="0070C0"/>
          <w:lang w:val="de-DE"/>
        </w:rPr>
        <w:t>CHINA TRADICONAL 13 D</w:t>
      </w:r>
      <w:r>
        <w:rPr>
          <w:rFonts w:ascii="Arial" w:hAnsi="Arial"/>
          <w:b/>
          <w:bCs/>
          <w:color w:val="0070C0"/>
          <w:sz w:val="40"/>
          <w:szCs w:val="40"/>
          <w:u w:color="0070C0"/>
          <w:lang w:val="es-ES_tradnl"/>
        </w:rPr>
        <w:t>Í</w:t>
      </w:r>
      <w:r>
        <w:rPr>
          <w:rFonts w:ascii="Arial" w:hAnsi="Arial"/>
          <w:b/>
          <w:bCs/>
          <w:color w:val="0070C0"/>
          <w:sz w:val="40"/>
          <w:szCs w:val="40"/>
          <w:u w:color="0070C0"/>
        </w:rPr>
        <w:t xml:space="preserve">AS </w:t>
      </w:r>
    </w:p>
    <w:tbl>
      <w:tblPr>
        <w:tblStyle w:val="TableNormal"/>
        <w:tblW w:w="8046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046"/>
      </w:tblGrid>
      <w:tr w:rsidR="006906AA" w14:paraId="50C9D4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/>
          <w:jc w:val="right"/>
        </w:trPr>
        <w:tc>
          <w:tcPr>
            <w:tcW w:w="8046" w:type="dxa"/>
            <w:tcBorders>
              <w:top w:val="single" w:sz="8" w:space="0" w:color="28AC04"/>
              <w:left w:val="single" w:sz="8" w:space="0" w:color="28AC04"/>
              <w:bottom w:val="single" w:sz="8" w:space="0" w:color="28AC04"/>
              <w:right w:val="single" w:sz="8" w:space="0" w:color="28AC04"/>
            </w:tcBorders>
            <w:shd w:val="clear" w:color="auto" w:fill="F2F2F2"/>
            <w:tcMar>
              <w:top w:w="80" w:type="dxa"/>
              <w:left w:w="1490" w:type="dxa"/>
              <w:bottom w:w="80" w:type="dxa"/>
              <w:right w:w="80" w:type="dxa"/>
            </w:tcMar>
          </w:tcPr>
          <w:p w14:paraId="50C9D46C" w14:textId="77777777" w:rsidR="006906AA" w:rsidRDefault="00AF683C">
            <w:pPr>
              <w:pStyle w:val="Body"/>
              <w:ind w:left="1410" w:hanging="1410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28AC04"/>
                <w:sz w:val="18"/>
                <w:szCs w:val="18"/>
                <w:u w:color="28AC04"/>
                <w:lang w:val="en-US"/>
              </w:rPr>
              <w:t>Visitando: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en-US"/>
              </w:rPr>
              <w:tab/>
              <w:t xml:space="preserve">Beijing </w:t>
            </w: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– </w:t>
            </w: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Xi</w:t>
            </w: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’</w:t>
            </w: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an </w:t>
            </w: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– </w:t>
            </w: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Guilin </w:t>
            </w: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– </w:t>
            </w: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Hangzhou </w:t>
            </w: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– </w:t>
            </w: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Suzhou </w:t>
            </w: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– </w:t>
            </w: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Shangh</w:t>
            </w: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á</w:t>
            </w: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i    </w:t>
            </w:r>
          </w:p>
          <w:p w14:paraId="50C9D46D" w14:textId="77777777" w:rsidR="006906AA" w:rsidRDefault="00AF683C">
            <w:pPr>
              <w:pStyle w:val="Body"/>
              <w:spacing w:after="0" w:line="240" w:lineRule="auto"/>
              <w:ind w:left="1410" w:hanging="1410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28AC04"/>
                <w:sz w:val="18"/>
                <w:szCs w:val="18"/>
                <w:u w:color="28AC04"/>
                <w:lang w:val="es-ES_tradnl"/>
              </w:rPr>
              <w:t>Salidas: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es-ES_tradnl"/>
              </w:rPr>
              <w:tab/>
              <w:t>Lunes, Opera m</w:t>
            </w: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í</w:t>
            </w: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 xml:space="preserve">nimo con 2 personas </w:t>
            </w:r>
          </w:p>
          <w:p w14:paraId="50C9D46E" w14:textId="77777777" w:rsidR="006906AA" w:rsidRDefault="00AF683C">
            <w:pPr>
              <w:pStyle w:val="Body"/>
              <w:spacing w:after="0" w:line="240" w:lineRule="auto"/>
              <w:ind w:left="1410" w:hanging="1410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28AC04"/>
                <w:sz w:val="18"/>
                <w:szCs w:val="18"/>
                <w:u w:color="28AC04"/>
                <w:lang w:val="es-ES_tradnl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color w:val="7030A0"/>
                <w:sz w:val="18"/>
                <w:szCs w:val="18"/>
                <w:u w:color="7030A0"/>
                <w:lang w:val="es-ES_tradnl"/>
              </w:rPr>
              <w:t>Martes y Jueves, Opera m</w:t>
            </w:r>
            <w:r>
              <w:rPr>
                <w:rFonts w:ascii="Arial" w:hAnsi="Arial"/>
                <w:b/>
                <w:bCs/>
                <w:color w:val="7030A0"/>
                <w:sz w:val="18"/>
                <w:szCs w:val="18"/>
                <w:u w:color="7030A0"/>
                <w:lang w:val="es-ES_tradnl"/>
              </w:rPr>
              <w:t>í</w:t>
            </w:r>
            <w:r>
              <w:rPr>
                <w:rFonts w:ascii="Arial" w:hAnsi="Arial"/>
                <w:b/>
                <w:bCs/>
                <w:color w:val="7030A0"/>
                <w:sz w:val="18"/>
                <w:szCs w:val="18"/>
                <w:u w:color="7030A0"/>
                <w:lang w:val="es-ES_tradnl"/>
              </w:rPr>
              <w:t xml:space="preserve">nimo con 4 personas </w:t>
            </w:r>
          </w:p>
          <w:p w14:paraId="50C9D46F" w14:textId="77777777" w:rsidR="006906AA" w:rsidRDefault="00AF683C">
            <w:pPr>
              <w:pStyle w:val="Body"/>
              <w:spacing w:after="0" w:line="240" w:lineRule="auto"/>
              <w:ind w:left="1410" w:hanging="1410"/>
              <w:jc w:val="both"/>
              <w:rPr>
                <w:rFonts w:ascii="Arial" w:eastAsia="Arial" w:hAnsi="Arial" w:cs="Arial"/>
                <w:b/>
                <w:bCs/>
                <w:color w:val="7030A0"/>
                <w:sz w:val="18"/>
                <w:szCs w:val="18"/>
                <w:u w:color="7030A0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color w:val="7030A0"/>
                <w:sz w:val="18"/>
                <w:szCs w:val="18"/>
                <w:u w:color="7030A0"/>
                <w:lang w:val="es-ES_tradnl"/>
              </w:rPr>
              <w:t>Del 21 de marzo de 2025 al 19 de marzo de 2026 (excepto puentes, d</w:t>
            </w:r>
            <w:r>
              <w:rPr>
                <w:rFonts w:ascii="Arial" w:hAnsi="Arial"/>
                <w:b/>
                <w:bCs/>
                <w:color w:val="7030A0"/>
                <w:sz w:val="18"/>
                <w:szCs w:val="18"/>
                <w:u w:color="7030A0"/>
                <w:lang w:val="es-ES_tradnl"/>
              </w:rPr>
              <w:t>í</w:t>
            </w:r>
            <w:r>
              <w:rPr>
                <w:rFonts w:ascii="Arial" w:hAnsi="Arial"/>
                <w:b/>
                <w:bCs/>
                <w:color w:val="7030A0"/>
                <w:sz w:val="18"/>
                <w:szCs w:val="18"/>
                <w:u w:color="7030A0"/>
                <w:lang w:val="es-ES_tradnl"/>
              </w:rPr>
              <w:t>as festivos)</w:t>
            </w:r>
          </w:p>
          <w:p w14:paraId="50C9D470" w14:textId="77777777" w:rsidR="006906AA" w:rsidRDefault="00AF683C">
            <w:pPr>
              <w:pStyle w:val="Body"/>
              <w:spacing w:after="0" w:line="240" w:lineRule="auto"/>
              <w:ind w:left="1410" w:hanging="1410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28AC04"/>
                <w:sz w:val="18"/>
                <w:szCs w:val="18"/>
                <w:u w:color="28AC04"/>
                <w:lang w:val="es-ES_tradnl"/>
              </w:rPr>
              <w:t>Duraci</w:t>
            </w:r>
            <w:r>
              <w:rPr>
                <w:rFonts w:ascii="Arial" w:hAnsi="Arial"/>
                <w:b/>
                <w:bCs/>
                <w:color w:val="28AC04"/>
                <w:sz w:val="18"/>
                <w:szCs w:val="18"/>
                <w:u w:color="28AC04"/>
                <w:lang w:val="es-ES_tradnl"/>
              </w:rPr>
              <w:t>ó</w:t>
            </w:r>
            <w:r>
              <w:rPr>
                <w:rFonts w:ascii="Arial" w:hAnsi="Arial"/>
                <w:b/>
                <w:bCs/>
                <w:color w:val="28AC04"/>
                <w:sz w:val="18"/>
                <w:szCs w:val="18"/>
                <w:u w:color="28AC04"/>
                <w:lang w:val="es-ES_tradnl"/>
              </w:rPr>
              <w:t>n: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es-ES_tradnl"/>
              </w:rPr>
              <w:tab/>
              <w:t>13 d</w:t>
            </w: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í</w:t>
            </w: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as / 12 noches</w:t>
            </w:r>
          </w:p>
          <w:p w14:paraId="50C9D471" w14:textId="77777777" w:rsidR="006906AA" w:rsidRDefault="00AF683C">
            <w:pPr>
              <w:pStyle w:val="Body"/>
              <w:spacing w:after="0" w:line="240" w:lineRule="auto"/>
              <w:ind w:left="1410" w:hanging="1410"/>
              <w:jc w:val="both"/>
            </w:pPr>
            <w:r>
              <w:rPr>
                <w:rFonts w:ascii="Arial" w:hAnsi="Arial"/>
                <w:b/>
                <w:bCs/>
                <w:color w:val="28AC04"/>
                <w:sz w:val="18"/>
                <w:szCs w:val="18"/>
                <w:u w:color="28AC04"/>
                <w:lang w:val="es-ES_tradnl"/>
              </w:rPr>
              <w:t xml:space="preserve">Alimentos:          </w:t>
            </w: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12 desayunos</w:t>
            </w:r>
          </w:p>
        </w:tc>
      </w:tr>
    </w:tbl>
    <w:p w14:paraId="50C9D473" w14:textId="77777777" w:rsidR="006906AA" w:rsidRDefault="006906AA">
      <w:pPr>
        <w:pStyle w:val="Body"/>
        <w:widowControl w:val="0"/>
        <w:spacing w:after="0" w:line="240" w:lineRule="auto"/>
        <w:ind w:left="108" w:hanging="108"/>
        <w:jc w:val="right"/>
        <w:rPr>
          <w:rFonts w:ascii="Arial" w:eastAsia="Arial" w:hAnsi="Arial" w:cs="Arial"/>
          <w:b/>
          <w:bCs/>
          <w:color w:val="0070C0"/>
          <w:sz w:val="40"/>
          <w:szCs w:val="40"/>
          <w:u w:color="0070C0"/>
        </w:rPr>
      </w:pPr>
    </w:p>
    <w:p w14:paraId="50C9D474" w14:textId="77777777" w:rsidR="006906AA" w:rsidRDefault="006906AA">
      <w:pPr>
        <w:pStyle w:val="Body"/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14:paraId="50C9D475" w14:textId="77777777" w:rsidR="006906AA" w:rsidRDefault="00AF683C">
      <w:pPr>
        <w:pStyle w:val="Body"/>
        <w:spacing w:after="0" w:line="240" w:lineRule="auto"/>
        <w:jc w:val="center"/>
        <w:rPr>
          <w:rFonts w:ascii="Arial" w:eastAsia="Arial" w:hAnsi="Arial" w:cs="Arial"/>
          <w:b/>
          <w:bCs/>
          <w:color w:val="0070C0"/>
          <w:sz w:val="18"/>
          <w:szCs w:val="18"/>
          <w:u w:val="single" w:color="0070C0"/>
        </w:rPr>
      </w:pPr>
      <w:r>
        <w:rPr>
          <w:rFonts w:ascii="Arial" w:hAnsi="Arial"/>
          <w:b/>
          <w:bCs/>
          <w:color w:val="0070C0"/>
          <w:sz w:val="18"/>
          <w:szCs w:val="18"/>
          <w:u w:val="single" w:color="0070C0"/>
          <w:lang w:val="de-DE"/>
        </w:rPr>
        <w:t>ITINERARIO DE VIAJE:</w:t>
      </w:r>
    </w:p>
    <w:p w14:paraId="50C9D476" w14:textId="77777777" w:rsidR="006906AA" w:rsidRDefault="006906AA">
      <w:pPr>
        <w:pStyle w:val="Body"/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es-ES_tradnl"/>
        </w:rPr>
      </w:pPr>
    </w:p>
    <w:p w14:paraId="50C9D477" w14:textId="77777777" w:rsidR="006906AA" w:rsidRDefault="00AF683C">
      <w:pPr>
        <w:pStyle w:val="Sinespaciado"/>
        <w:jc w:val="both"/>
        <w:rPr>
          <w:rFonts w:ascii="Arial" w:eastAsia="Arial" w:hAnsi="Arial" w:cs="Arial"/>
          <w:b/>
          <w:bCs/>
          <w:color w:val="0070C0"/>
          <w:sz w:val="18"/>
          <w:szCs w:val="18"/>
          <w:u w:color="0070C0"/>
          <w:lang w:val="es-ES_tradnl"/>
        </w:rPr>
      </w:pP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>D</w:t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>Í</w:t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 xml:space="preserve">A 1 </w:t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ab/>
        <w:t xml:space="preserve">BEIJING </w:t>
      </w:r>
    </w:p>
    <w:p w14:paraId="50C9D478" w14:textId="77777777" w:rsidR="006906AA" w:rsidRDefault="00AF683C">
      <w:pPr>
        <w:pStyle w:val="Sinespaciado"/>
        <w:jc w:val="both"/>
        <w:rPr>
          <w:rFonts w:ascii="Arial" w:eastAsia="Arial" w:hAnsi="Arial" w:cs="Arial"/>
          <w:color w:val="262626"/>
          <w:sz w:val="18"/>
          <w:szCs w:val="18"/>
          <w:u w:color="262626"/>
          <w:lang w:val="es-ES_tradnl"/>
        </w:rPr>
      </w:pP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Llegada a Beijing, capital de la Rep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ú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blica Popular China. Recepci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ó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n en el aeropuerto y traslado al hotel. Resto del d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í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a libre. Alojamiento.</w:t>
      </w:r>
    </w:p>
    <w:p w14:paraId="50C9D479" w14:textId="77777777" w:rsidR="006906AA" w:rsidRDefault="006906AA">
      <w:pPr>
        <w:pStyle w:val="Sinespaciado"/>
        <w:jc w:val="both"/>
        <w:rPr>
          <w:rFonts w:ascii="Arial" w:eastAsia="Arial" w:hAnsi="Arial" w:cs="Arial"/>
          <w:color w:val="262626"/>
          <w:sz w:val="18"/>
          <w:szCs w:val="18"/>
          <w:u w:color="262626"/>
          <w:lang w:val="es-ES_tradnl"/>
        </w:rPr>
      </w:pPr>
    </w:p>
    <w:p w14:paraId="50C9D47A" w14:textId="77777777" w:rsidR="006906AA" w:rsidRDefault="00AF683C">
      <w:pPr>
        <w:pStyle w:val="Sinespaciado"/>
        <w:jc w:val="both"/>
        <w:rPr>
          <w:rFonts w:ascii="Arial" w:eastAsia="Arial" w:hAnsi="Arial" w:cs="Arial"/>
          <w:b/>
          <w:bCs/>
          <w:color w:val="0070C0"/>
          <w:sz w:val="18"/>
          <w:szCs w:val="18"/>
          <w:u w:color="0070C0"/>
          <w:lang w:val="es-ES_tradnl"/>
        </w:rPr>
      </w:pP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>D</w:t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>Í</w:t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 xml:space="preserve">A 2  </w:t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ab/>
        <w:t>BEIJING (Ciudad Prohibida + Palacio de Verano)</w:t>
      </w:r>
    </w:p>
    <w:p w14:paraId="50C9D47B" w14:textId="77777777" w:rsidR="006906AA" w:rsidRDefault="00AF683C">
      <w:pPr>
        <w:pStyle w:val="Sinespaciado"/>
        <w:jc w:val="both"/>
        <w:rPr>
          <w:rFonts w:ascii="Arial" w:eastAsia="Arial" w:hAnsi="Arial" w:cs="Arial"/>
          <w:color w:val="262626"/>
          <w:sz w:val="18"/>
          <w:szCs w:val="18"/>
          <w:u w:color="262626"/>
          <w:lang w:val="es-ES_tradnl"/>
        </w:rPr>
      </w:pPr>
      <w:r>
        <w:rPr>
          <w:rFonts w:ascii="Arial" w:hAnsi="Arial"/>
          <w:b/>
          <w:bCs/>
          <w:color w:val="262626"/>
          <w:sz w:val="18"/>
          <w:szCs w:val="18"/>
          <w:u w:val="single" w:color="262626"/>
          <w:lang w:val="es-ES_tradnl"/>
        </w:rPr>
        <w:t>Desayuno en el hotel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. Durante este d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í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 xml:space="preserve">a visitaremos: el Palacio Imperial, conocido como 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“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la Ciudad Prohibida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”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, la Plaza Tian An Men, una de las mayores del mundo, y el Palacio de Verano que era un jard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í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n veraniego para la casa imperial de la Dinast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í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 xml:space="preserve">a Qing. Almuerzo incluido. Resto de la tarde libre. Alojamiento.  </w:t>
      </w:r>
      <w:r>
        <w:rPr>
          <w:rFonts w:ascii="Arial" w:hAnsi="Arial"/>
          <w:b/>
          <w:bCs/>
          <w:color w:val="E36C0A"/>
          <w:sz w:val="18"/>
          <w:szCs w:val="18"/>
          <w:u w:color="E36C0A"/>
          <w:lang w:val="es-ES_tradnl"/>
        </w:rPr>
        <w:t>Opcionalmente:</w:t>
      </w:r>
      <w:r>
        <w:rPr>
          <w:rFonts w:ascii="Arial" w:hAnsi="Arial"/>
          <w:color w:val="E36C0A"/>
          <w:sz w:val="18"/>
          <w:szCs w:val="18"/>
          <w:u w:color="E36C0A"/>
          <w:lang w:val="es-ES_tradnl"/>
        </w:rPr>
        <w:t xml:space="preserve"> 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Por la noche asistencia a un Espect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á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 xml:space="preserve">culo de Acrobacia, con un costo adicional </w:t>
      </w:r>
    </w:p>
    <w:p w14:paraId="50C9D47C" w14:textId="77777777" w:rsidR="006906AA" w:rsidRDefault="006906AA">
      <w:pPr>
        <w:pStyle w:val="Sinespaciado"/>
        <w:jc w:val="both"/>
        <w:rPr>
          <w:rFonts w:ascii="Arial" w:eastAsia="Arial" w:hAnsi="Arial" w:cs="Arial"/>
          <w:color w:val="262626"/>
          <w:sz w:val="18"/>
          <w:szCs w:val="18"/>
          <w:u w:color="262626"/>
          <w:lang w:val="es-ES_tradnl"/>
        </w:rPr>
      </w:pPr>
    </w:p>
    <w:p w14:paraId="50C9D47D" w14:textId="77777777" w:rsidR="006906AA" w:rsidRDefault="00AF683C">
      <w:pPr>
        <w:pStyle w:val="Sinespaciado"/>
        <w:jc w:val="both"/>
        <w:rPr>
          <w:rFonts w:ascii="Arial" w:eastAsia="Arial" w:hAnsi="Arial" w:cs="Arial"/>
          <w:color w:val="262626"/>
          <w:sz w:val="18"/>
          <w:szCs w:val="18"/>
          <w:u w:color="262626"/>
          <w:lang w:val="es-ES_tradnl"/>
        </w:rPr>
      </w:pP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>D</w:t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>Í</w:t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 xml:space="preserve">A 3 </w:t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ab/>
        <w:t>BEIJING (Gran Muralla + Parque Ol</w:t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>í</w:t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>mpico)</w:t>
      </w:r>
      <w:r>
        <w:rPr>
          <w:rFonts w:ascii="Arial" w:hAnsi="Arial"/>
          <w:b/>
          <w:bCs/>
          <w:color w:val="262626"/>
          <w:sz w:val="18"/>
          <w:szCs w:val="18"/>
          <w:u w:val="single" w:color="262626"/>
          <w:lang w:val="es-ES_tradnl"/>
        </w:rPr>
        <w:t>Desayuno en el hotel.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 xml:space="preserve"> Excursi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ó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n a la Gran Muralla (Paso Juyongguan o Badaling seg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ú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n la operativa concreta de Fant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á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stica China), espectacular y grandiosa obra arquitect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ó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nica, cuyos a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ñ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ales cubren m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á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s de 2.000 a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ñ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 xml:space="preserve">os. Almuerzo incluido. Por la tarde vuelta a la ciudad y hacemos una parada cerca del 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“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Nido del P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á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jaro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”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 xml:space="preserve">(Estadio Nacional) y el 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“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Cubo del Agua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”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(Centro Nacional de Nataci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ó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n) para tomar fotos (sin entrar en los estadios). Terminaremos con la cena de bienvenida degustando el delicioso Pato Laqueado de Beijing. Alojamiento.</w:t>
      </w:r>
    </w:p>
    <w:p w14:paraId="50C9D47E" w14:textId="77777777" w:rsidR="006906AA" w:rsidRDefault="006906AA">
      <w:pPr>
        <w:pStyle w:val="Sinespaciado"/>
        <w:jc w:val="both"/>
        <w:rPr>
          <w:rFonts w:ascii="Arial" w:eastAsia="Arial" w:hAnsi="Arial" w:cs="Arial"/>
          <w:color w:val="262626"/>
          <w:sz w:val="18"/>
          <w:szCs w:val="18"/>
          <w:u w:color="262626"/>
          <w:lang w:val="es-ES_tradnl"/>
        </w:rPr>
      </w:pPr>
    </w:p>
    <w:p w14:paraId="50C9D47F" w14:textId="77777777" w:rsidR="006906AA" w:rsidRDefault="00AF683C">
      <w:pPr>
        <w:pStyle w:val="Sinespaciado"/>
        <w:jc w:val="both"/>
        <w:rPr>
          <w:rFonts w:ascii="Arial" w:eastAsia="Arial" w:hAnsi="Arial" w:cs="Arial"/>
          <w:b/>
          <w:bCs/>
          <w:color w:val="0070C0"/>
          <w:sz w:val="18"/>
          <w:szCs w:val="18"/>
          <w:u w:color="0070C0"/>
          <w:lang w:val="es-ES_tradnl"/>
        </w:rPr>
      </w:pP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>D</w:t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>Í</w:t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 xml:space="preserve">A 4 </w:t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ab/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 xml:space="preserve">BEIJING </w:t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 xml:space="preserve">– </w:t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>XI</w:t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>’</w:t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>AN</w:t>
      </w:r>
    </w:p>
    <w:p w14:paraId="50C9D480" w14:textId="77777777" w:rsidR="006906AA" w:rsidRDefault="00AF683C">
      <w:pPr>
        <w:pStyle w:val="Sinespaciado"/>
        <w:jc w:val="both"/>
        <w:rPr>
          <w:rFonts w:ascii="Arial" w:eastAsia="Arial" w:hAnsi="Arial" w:cs="Arial"/>
          <w:color w:val="262626"/>
          <w:sz w:val="18"/>
          <w:szCs w:val="18"/>
          <w:u w:color="262626"/>
          <w:lang w:val="es-ES_tradnl"/>
        </w:rPr>
      </w:pPr>
      <w:r>
        <w:rPr>
          <w:rFonts w:ascii="Arial" w:hAnsi="Arial"/>
          <w:b/>
          <w:bCs/>
          <w:color w:val="262626"/>
          <w:sz w:val="18"/>
          <w:szCs w:val="18"/>
          <w:u w:val="single" w:color="262626"/>
          <w:lang w:val="es-ES_tradnl"/>
        </w:rPr>
        <w:t>Desayuno en el hotel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. Visita del Templo del Cielo, construido en 1420 con una superficie de 267 ha, donde los emperadores rezaban por las buenas cosechas. Almuerzo incluido. Por la tarde, traslado a la estaci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ó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n de tren para tomar el tren de alta velocidad en la Clase Turista a Xi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´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an, antigua capital de China con 3.000 a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ñ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 xml:space="preserve">os de existencia, 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ú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 xml:space="preserve">nica capital amurallada y  punto de partida de la famosa 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“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Ruta de la Seda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”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. Traslado al hotel. Resto de la noche libre. Alojamiento.</w:t>
      </w:r>
    </w:p>
    <w:p w14:paraId="50C9D481" w14:textId="77777777" w:rsidR="006906AA" w:rsidRDefault="006906AA">
      <w:pPr>
        <w:pStyle w:val="Sinespaciado"/>
        <w:jc w:val="both"/>
        <w:rPr>
          <w:rFonts w:ascii="Arial" w:eastAsia="Arial" w:hAnsi="Arial" w:cs="Arial"/>
          <w:color w:val="262626"/>
          <w:sz w:val="18"/>
          <w:szCs w:val="18"/>
          <w:u w:color="262626"/>
          <w:lang w:val="es-ES_tradnl"/>
        </w:rPr>
      </w:pPr>
    </w:p>
    <w:p w14:paraId="50C9D482" w14:textId="77777777" w:rsidR="006906AA" w:rsidRDefault="00AF683C">
      <w:pPr>
        <w:pStyle w:val="Sinespaciado"/>
        <w:jc w:val="both"/>
        <w:rPr>
          <w:rFonts w:ascii="Arial" w:eastAsia="Arial" w:hAnsi="Arial" w:cs="Arial"/>
          <w:b/>
          <w:bCs/>
          <w:color w:val="0070C0"/>
          <w:sz w:val="18"/>
          <w:szCs w:val="18"/>
          <w:u w:color="0070C0"/>
          <w:lang w:val="es-ES_tradnl"/>
        </w:rPr>
      </w:pP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>D</w:t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>Í</w:t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 xml:space="preserve">A 5 </w:t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ab/>
        <w:t>XI</w:t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>’</w:t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>AN (Museo de Guerreros y Corceles)</w:t>
      </w:r>
    </w:p>
    <w:p w14:paraId="50C9D483" w14:textId="77777777" w:rsidR="006906AA" w:rsidRDefault="00AF683C">
      <w:pPr>
        <w:pStyle w:val="Sinespaciado"/>
        <w:jc w:val="both"/>
        <w:rPr>
          <w:rFonts w:ascii="Arial" w:eastAsia="Arial" w:hAnsi="Arial" w:cs="Arial"/>
          <w:color w:val="262626"/>
          <w:sz w:val="18"/>
          <w:szCs w:val="18"/>
          <w:u w:color="262626"/>
          <w:lang w:val="es-ES_tradnl"/>
        </w:rPr>
      </w:pPr>
      <w:r>
        <w:rPr>
          <w:rFonts w:ascii="Arial" w:hAnsi="Arial"/>
          <w:b/>
          <w:bCs/>
          <w:color w:val="262626"/>
          <w:sz w:val="18"/>
          <w:szCs w:val="18"/>
          <w:u w:val="single" w:color="262626"/>
          <w:lang w:val="es-ES_tradnl"/>
        </w:rPr>
        <w:t>Desayuno en el hotel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. Hoy visitaremos el famoso Museo de Guerreros y Corceles de Terracota, en el que se guardan m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á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s de 6.000 figuras de tama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ñ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o natural, que representan un gran ej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é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rcito de guerreros, corceles y carros de guerra que custodian la tumba del emperador Qin. Almuerzo incluido. Por la tarde visitaremos a la Peque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ñ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a Pagoda de la Oca Silvestre (sin subir), hallada dentro del Templo Jianfu, a aproximadamente un kil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ó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metro al sur de la zona urbana de Xi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´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 xml:space="preserve">an, y </w:t>
      </w:r>
    </w:p>
    <w:p w14:paraId="50C9D484" w14:textId="77777777" w:rsidR="006906AA" w:rsidRDefault="00AF683C">
      <w:pPr>
        <w:pStyle w:val="Sinespaciado"/>
        <w:jc w:val="both"/>
        <w:rPr>
          <w:rFonts w:ascii="Arial" w:eastAsia="Arial" w:hAnsi="Arial" w:cs="Arial"/>
          <w:color w:val="262626"/>
          <w:sz w:val="18"/>
          <w:szCs w:val="18"/>
          <w:u w:color="262626"/>
          <w:lang w:val="es-ES_tradnl"/>
        </w:rPr>
      </w:pP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finalizaremos con una visita a la Gran Mezquita con Barrio Musulm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á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n. Alojamiento.</w:t>
      </w:r>
    </w:p>
    <w:p w14:paraId="50C9D485" w14:textId="77777777" w:rsidR="006906AA" w:rsidRDefault="006906AA">
      <w:pPr>
        <w:pStyle w:val="Sinespaciado"/>
        <w:jc w:val="both"/>
        <w:rPr>
          <w:rFonts w:ascii="Arial" w:eastAsia="Arial" w:hAnsi="Arial" w:cs="Arial"/>
          <w:color w:val="262626"/>
          <w:sz w:val="18"/>
          <w:szCs w:val="18"/>
          <w:u w:color="262626"/>
          <w:lang w:val="es-ES_tradnl"/>
        </w:rPr>
      </w:pPr>
    </w:p>
    <w:p w14:paraId="50C9D486" w14:textId="77777777" w:rsidR="006906AA" w:rsidRDefault="00AF683C">
      <w:pPr>
        <w:pStyle w:val="Sinespaciado"/>
        <w:jc w:val="both"/>
        <w:rPr>
          <w:rFonts w:ascii="Arial" w:eastAsia="Arial" w:hAnsi="Arial" w:cs="Arial"/>
          <w:b/>
          <w:bCs/>
          <w:color w:val="0070C0"/>
          <w:sz w:val="18"/>
          <w:szCs w:val="18"/>
          <w:u w:color="0070C0"/>
          <w:lang w:val="es-ES_tradnl"/>
        </w:rPr>
      </w:pP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>D</w:t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>Í</w:t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 xml:space="preserve">A 6 </w:t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ab/>
        <w:t>XI</w:t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>’</w:t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 xml:space="preserve">AN </w:t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 xml:space="preserve">– </w:t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 xml:space="preserve">GUILIN </w:t>
      </w:r>
    </w:p>
    <w:p w14:paraId="50C9D487" w14:textId="77777777" w:rsidR="006906AA" w:rsidRDefault="00AF683C">
      <w:pPr>
        <w:pStyle w:val="Sinespaciado"/>
        <w:jc w:val="both"/>
        <w:rPr>
          <w:rFonts w:ascii="Arial" w:eastAsia="Arial" w:hAnsi="Arial" w:cs="Arial"/>
          <w:color w:val="262626"/>
          <w:sz w:val="18"/>
          <w:szCs w:val="18"/>
          <w:u w:color="262626"/>
          <w:lang w:val="es-ES_tradnl"/>
        </w:rPr>
      </w:pPr>
      <w:r>
        <w:rPr>
          <w:rFonts w:ascii="Arial" w:hAnsi="Arial"/>
          <w:b/>
          <w:bCs/>
          <w:color w:val="262626"/>
          <w:sz w:val="18"/>
          <w:szCs w:val="18"/>
          <w:u w:val="single" w:color="262626"/>
          <w:lang w:val="es-ES_tradnl"/>
        </w:rPr>
        <w:t>Desayuno en el hotel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. A la hora programada traslado al aeropuerto, para abordar vuelo hacia Guilin. Llegada y traslado al hotel. Resto de la tarde libre. Alojamiento</w:t>
      </w:r>
    </w:p>
    <w:p w14:paraId="50C9D488" w14:textId="77777777" w:rsidR="006906AA" w:rsidRDefault="006906AA">
      <w:pPr>
        <w:pStyle w:val="Sinespaciado"/>
        <w:jc w:val="both"/>
        <w:rPr>
          <w:rFonts w:ascii="Arial" w:eastAsia="Arial" w:hAnsi="Arial" w:cs="Arial"/>
          <w:color w:val="262626"/>
          <w:sz w:val="18"/>
          <w:szCs w:val="18"/>
          <w:u w:color="262626"/>
          <w:lang w:val="es-ES_tradnl"/>
        </w:rPr>
      </w:pPr>
    </w:p>
    <w:p w14:paraId="50C9D489" w14:textId="77777777" w:rsidR="006906AA" w:rsidRDefault="00AF683C">
      <w:pPr>
        <w:pStyle w:val="Sinespaciado"/>
        <w:jc w:val="both"/>
        <w:rPr>
          <w:rFonts w:ascii="Arial" w:eastAsia="Arial" w:hAnsi="Arial" w:cs="Arial"/>
          <w:b/>
          <w:bCs/>
          <w:color w:val="0070C0"/>
          <w:sz w:val="18"/>
          <w:szCs w:val="18"/>
          <w:u w:color="0070C0"/>
          <w:lang w:val="es-ES_tradnl"/>
        </w:rPr>
      </w:pP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>D</w:t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>í</w:t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 xml:space="preserve">a 7 </w:t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ab/>
        <w:t>GUILIN (Crucero por Rio Li)</w:t>
      </w:r>
    </w:p>
    <w:p w14:paraId="50C9D48A" w14:textId="77777777" w:rsidR="006906AA" w:rsidRDefault="00AF683C">
      <w:pPr>
        <w:pStyle w:val="Sinespaciado"/>
        <w:jc w:val="both"/>
        <w:rPr>
          <w:rFonts w:ascii="Arial" w:eastAsia="Arial" w:hAnsi="Arial" w:cs="Arial"/>
          <w:color w:val="262626"/>
          <w:sz w:val="18"/>
          <w:szCs w:val="18"/>
          <w:u w:color="262626"/>
          <w:lang w:val="es-ES_tradnl"/>
        </w:rPr>
      </w:pPr>
      <w:r>
        <w:rPr>
          <w:rFonts w:ascii="Arial" w:hAnsi="Arial"/>
          <w:b/>
          <w:bCs/>
          <w:color w:val="262626"/>
          <w:sz w:val="18"/>
          <w:szCs w:val="18"/>
          <w:u w:val="single" w:color="262626"/>
          <w:lang w:val="es-ES_tradnl"/>
        </w:rPr>
        <w:t>Desayuno en el hotel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. En este d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í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a realizaremos un crucero por el R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í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o Li, que goza de una reputaci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ó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 xml:space="preserve">n mundial por 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“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la  soberana hermosura paisaj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í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stica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 xml:space="preserve">” 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conformada por colinas verticales surcadas por r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í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os de aguas di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á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fanas con grutas  fant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á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sticas. Almuerzo a bordo. Por la tarde terminaremos con una visita a la Gruta de Flautas de Ca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ñ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 xml:space="preserve">a. Alojamiento </w:t>
      </w:r>
    </w:p>
    <w:p w14:paraId="50C9D48B" w14:textId="77777777" w:rsidR="006906AA" w:rsidRDefault="00AF683C">
      <w:pPr>
        <w:pStyle w:val="Sinespaciado"/>
        <w:jc w:val="both"/>
        <w:rPr>
          <w:rFonts w:ascii="Arial" w:eastAsia="Arial" w:hAnsi="Arial" w:cs="Arial"/>
          <w:b/>
          <w:bCs/>
          <w:color w:val="0070C0"/>
          <w:sz w:val="18"/>
          <w:szCs w:val="18"/>
          <w:u w:color="0070C0"/>
          <w:lang w:val="es-ES_tradnl"/>
        </w:rPr>
      </w:pP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>D</w:t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>Í</w:t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 xml:space="preserve">A 8 </w:t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ab/>
        <w:t>GUILIN - HANGZHOU</w:t>
      </w:r>
    </w:p>
    <w:p w14:paraId="50C9D48C" w14:textId="77777777" w:rsidR="006906AA" w:rsidRDefault="00AF683C">
      <w:pPr>
        <w:pStyle w:val="Sinespaciado"/>
        <w:jc w:val="both"/>
        <w:rPr>
          <w:rFonts w:ascii="Arial" w:eastAsia="Arial" w:hAnsi="Arial" w:cs="Arial"/>
          <w:color w:val="262626"/>
          <w:sz w:val="18"/>
          <w:szCs w:val="18"/>
          <w:u w:color="262626"/>
          <w:lang w:val="es-ES_tradnl"/>
        </w:rPr>
      </w:pPr>
      <w:r>
        <w:rPr>
          <w:rFonts w:ascii="Arial" w:hAnsi="Arial"/>
          <w:b/>
          <w:bCs/>
          <w:color w:val="262626"/>
          <w:sz w:val="18"/>
          <w:szCs w:val="18"/>
          <w:u w:val="single" w:color="262626"/>
          <w:lang w:val="es-ES_tradnl"/>
        </w:rPr>
        <w:t>Desayuno en el Hotel.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 xml:space="preserve">  A la hora conveniente traslado al aeropuerto, para abordar vuelo rumbo a Hangzhou. Arribo y traslado al hotel. Resto dela tarde libre. Alojamiento.</w:t>
      </w:r>
    </w:p>
    <w:p w14:paraId="50C9D48D" w14:textId="77777777" w:rsidR="006906AA" w:rsidRDefault="006906AA">
      <w:pPr>
        <w:pStyle w:val="Sinespaciado"/>
        <w:jc w:val="both"/>
        <w:rPr>
          <w:rFonts w:ascii="Arial" w:eastAsia="Arial" w:hAnsi="Arial" w:cs="Arial"/>
          <w:color w:val="262626"/>
          <w:sz w:val="18"/>
          <w:szCs w:val="18"/>
          <w:u w:color="262626"/>
          <w:lang w:val="es-ES_tradnl"/>
        </w:rPr>
      </w:pPr>
    </w:p>
    <w:p w14:paraId="50C9D48E" w14:textId="77777777" w:rsidR="006906AA" w:rsidRDefault="006906AA">
      <w:pPr>
        <w:pStyle w:val="Sinespaciado"/>
        <w:jc w:val="both"/>
        <w:rPr>
          <w:rFonts w:ascii="Arial" w:eastAsia="Arial" w:hAnsi="Arial" w:cs="Arial"/>
          <w:color w:val="262626"/>
          <w:sz w:val="18"/>
          <w:szCs w:val="18"/>
          <w:u w:color="262626"/>
          <w:lang w:val="es-ES_tradnl"/>
        </w:rPr>
      </w:pPr>
    </w:p>
    <w:p w14:paraId="50C9D48F" w14:textId="77777777" w:rsidR="006906AA" w:rsidRDefault="006906AA">
      <w:pPr>
        <w:pStyle w:val="Sinespaciado"/>
        <w:jc w:val="both"/>
        <w:rPr>
          <w:rFonts w:ascii="Arial" w:eastAsia="Arial" w:hAnsi="Arial" w:cs="Arial"/>
          <w:color w:val="262626"/>
          <w:sz w:val="18"/>
          <w:szCs w:val="18"/>
          <w:u w:color="262626"/>
          <w:lang w:val="es-ES_tradnl"/>
        </w:rPr>
      </w:pPr>
    </w:p>
    <w:p w14:paraId="50C9D490" w14:textId="77777777" w:rsidR="006906AA" w:rsidRDefault="006906AA">
      <w:pPr>
        <w:pStyle w:val="Sinespaciado"/>
        <w:jc w:val="both"/>
        <w:rPr>
          <w:rFonts w:ascii="Arial" w:eastAsia="Arial" w:hAnsi="Arial" w:cs="Arial"/>
          <w:color w:val="262626"/>
          <w:sz w:val="18"/>
          <w:szCs w:val="18"/>
          <w:u w:color="262626"/>
          <w:lang w:val="es-ES_tradnl"/>
        </w:rPr>
      </w:pPr>
    </w:p>
    <w:p w14:paraId="50C9D491" w14:textId="77777777" w:rsidR="006906AA" w:rsidRDefault="006906AA">
      <w:pPr>
        <w:pStyle w:val="Sinespaciado"/>
        <w:jc w:val="both"/>
        <w:rPr>
          <w:rFonts w:ascii="Arial" w:eastAsia="Arial" w:hAnsi="Arial" w:cs="Arial"/>
          <w:color w:val="262626"/>
          <w:sz w:val="18"/>
          <w:szCs w:val="18"/>
          <w:u w:color="262626"/>
          <w:lang w:val="es-ES_tradnl"/>
        </w:rPr>
      </w:pPr>
    </w:p>
    <w:p w14:paraId="50C9D492" w14:textId="77777777" w:rsidR="006906AA" w:rsidRDefault="006906AA">
      <w:pPr>
        <w:pStyle w:val="Sinespaciado"/>
        <w:jc w:val="both"/>
        <w:rPr>
          <w:rFonts w:ascii="Arial" w:eastAsia="Arial" w:hAnsi="Arial" w:cs="Arial"/>
          <w:color w:val="262626"/>
          <w:sz w:val="18"/>
          <w:szCs w:val="18"/>
          <w:u w:color="262626"/>
          <w:lang w:val="es-ES_tradnl"/>
        </w:rPr>
      </w:pPr>
    </w:p>
    <w:p w14:paraId="50C9D493" w14:textId="77777777" w:rsidR="006906AA" w:rsidRDefault="00AF683C">
      <w:pPr>
        <w:pStyle w:val="Sinespaciado"/>
        <w:jc w:val="both"/>
        <w:rPr>
          <w:rFonts w:ascii="Arial" w:eastAsia="Arial" w:hAnsi="Arial" w:cs="Arial"/>
          <w:b/>
          <w:bCs/>
          <w:color w:val="0070C0"/>
          <w:sz w:val="18"/>
          <w:szCs w:val="18"/>
          <w:u w:color="0070C0"/>
          <w:lang w:val="es-ES_tradnl"/>
        </w:rPr>
      </w:pP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>D</w:t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>Í</w:t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 xml:space="preserve">A 9 </w:t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ab/>
        <w:t>HANGZHOU - (Lago del Oeste + Visita Ciudad)</w:t>
      </w:r>
    </w:p>
    <w:p w14:paraId="50C9D494" w14:textId="77777777" w:rsidR="006906AA" w:rsidRDefault="00AF683C">
      <w:pPr>
        <w:pStyle w:val="Sinespaciado"/>
        <w:jc w:val="both"/>
        <w:rPr>
          <w:rFonts w:ascii="Arial" w:eastAsia="Arial" w:hAnsi="Arial" w:cs="Arial"/>
          <w:color w:val="262626"/>
          <w:sz w:val="18"/>
          <w:szCs w:val="18"/>
          <w:u w:color="262626"/>
          <w:lang w:val="es-ES_tradnl"/>
        </w:rPr>
      </w:pPr>
      <w:r>
        <w:rPr>
          <w:rFonts w:ascii="Arial" w:hAnsi="Arial"/>
          <w:b/>
          <w:bCs/>
          <w:color w:val="262626"/>
          <w:sz w:val="18"/>
          <w:szCs w:val="18"/>
          <w:u w:val="single" w:color="262626"/>
          <w:lang w:val="es-ES_tradnl"/>
        </w:rPr>
        <w:t>Desayuno en el Hotel.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 xml:space="preserve"> Este d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í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a daremos comienzo con la visita del Lago del Oeste, el Templo del Alma Escondida y la Pagoda de las Seis Armon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í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as. Almuerzo incluido en restaurante local. Resto dela noche libre.  Alojamiento</w:t>
      </w:r>
    </w:p>
    <w:p w14:paraId="50C9D495" w14:textId="77777777" w:rsidR="006906AA" w:rsidRDefault="006906AA">
      <w:pPr>
        <w:pStyle w:val="Sinespaciado"/>
        <w:jc w:val="both"/>
        <w:rPr>
          <w:rFonts w:ascii="Arial" w:eastAsia="Arial" w:hAnsi="Arial" w:cs="Arial"/>
          <w:color w:val="262626"/>
          <w:sz w:val="18"/>
          <w:szCs w:val="18"/>
          <w:u w:color="262626"/>
          <w:lang w:val="es-ES_tradnl"/>
        </w:rPr>
      </w:pPr>
    </w:p>
    <w:p w14:paraId="50C9D496" w14:textId="77777777" w:rsidR="006906AA" w:rsidRDefault="00AF683C">
      <w:pPr>
        <w:pStyle w:val="Sinespaciado"/>
        <w:jc w:val="both"/>
        <w:rPr>
          <w:rFonts w:ascii="Arial" w:eastAsia="Arial" w:hAnsi="Arial" w:cs="Arial"/>
          <w:b/>
          <w:bCs/>
          <w:color w:val="0070C0"/>
          <w:sz w:val="18"/>
          <w:szCs w:val="18"/>
          <w:u w:color="0070C0"/>
          <w:lang w:val="es-ES_tradnl"/>
        </w:rPr>
      </w:pP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>D</w:t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>Í</w:t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 xml:space="preserve">A 10 </w:t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ab/>
        <w:t xml:space="preserve">HANGZHOU </w:t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 xml:space="preserve">– </w:t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>SUZHOU (Jardines de Suzhou)</w:t>
      </w:r>
    </w:p>
    <w:p w14:paraId="50C9D497" w14:textId="77777777" w:rsidR="006906AA" w:rsidRDefault="00AF683C">
      <w:pPr>
        <w:pStyle w:val="Sinespaciado"/>
        <w:jc w:val="both"/>
        <w:rPr>
          <w:rFonts w:ascii="Arial" w:eastAsia="Arial" w:hAnsi="Arial" w:cs="Arial"/>
          <w:color w:val="262626"/>
          <w:sz w:val="18"/>
          <w:szCs w:val="18"/>
          <w:u w:color="262626"/>
          <w:lang w:val="es-ES_tradnl"/>
        </w:rPr>
      </w:pPr>
      <w:r>
        <w:rPr>
          <w:rFonts w:ascii="Arial" w:hAnsi="Arial"/>
          <w:b/>
          <w:bCs/>
          <w:color w:val="262626"/>
          <w:sz w:val="18"/>
          <w:szCs w:val="18"/>
          <w:u w:val="single" w:color="262626"/>
          <w:lang w:val="es-ES_tradnl"/>
        </w:rPr>
        <w:t>Desayuno en el Hotel.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 xml:space="preserve"> Por la ma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ñ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ana, a la hora acordada con el gu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í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a cita en el lobby para el  traslado a Suzhou en tren (o en autob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ú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s, seg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ú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n la situaci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ó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n concreta y disponibilidad), almuerzo</w:t>
      </w:r>
    </w:p>
    <w:p w14:paraId="50C9D498" w14:textId="77777777" w:rsidR="006906AA" w:rsidRDefault="00AF683C">
      <w:pPr>
        <w:pStyle w:val="Sinespaciado"/>
        <w:jc w:val="both"/>
        <w:rPr>
          <w:rFonts w:ascii="Arial" w:eastAsia="Arial" w:hAnsi="Arial" w:cs="Arial"/>
          <w:color w:val="262626"/>
          <w:sz w:val="18"/>
          <w:szCs w:val="18"/>
          <w:u w:color="262626"/>
          <w:lang w:val="es-ES_tradnl"/>
        </w:rPr>
      </w:pP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Incluido en restaurante local, para realizar la visita del Jard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í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n del Pescador y Colina del Tigre. Al finalizar traslado al hotel en Suzhou.  Alojamiento.</w:t>
      </w:r>
    </w:p>
    <w:p w14:paraId="50C9D499" w14:textId="77777777" w:rsidR="006906AA" w:rsidRDefault="006906AA">
      <w:pPr>
        <w:pStyle w:val="Sinespaciado"/>
        <w:jc w:val="both"/>
        <w:rPr>
          <w:rFonts w:ascii="Arial" w:eastAsia="Arial" w:hAnsi="Arial" w:cs="Arial"/>
          <w:color w:val="262626"/>
          <w:sz w:val="18"/>
          <w:szCs w:val="18"/>
          <w:u w:color="262626"/>
          <w:lang w:val="es-ES_tradnl"/>
        </w:rPr>
      </w:pPr>
    </w:p>
    <w:p w14:paraId="50C9D49A" w14:textId="77777777" w:rsidR="006906AA" w:rsidRDefault="00AF683C">
      <w:pPr>
        <w:pStyle w:val="Sinespaciado"/>
        <w:jc w:val="both"/>
        <w:rPr>
          <w:rFonts w:ascii="Arial" w:eastAsia="Arial" w:hAnsi="Arial" w:cs="Arial"/>
          <w:b/>
          <w:bCs/>
          <w:color w:val="0070C0"/>
          <w:sz w:val="18"/>
          <w:szCs w:val="18"/>
          <w:u w:color="0070C0"/>
          <w:lang w:val="es-ES_tradnl"/>
        </w:rPr>
      </w:pP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>D</w:t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>Í</w:t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 xml:space="preserve">A 11 </w:t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ab/>
        <w:t xml:space="preserve">SUZHOU </w:t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 xml:space="preserve">– </w:t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>SHANGH</w:t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>Á</w:t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>I  (Visita Ciudad)</w:t>
      </w:r>
    </w:p>
    <w:p w14:paraId="50C9D49B" w14:textId="77777777" w:rsidR="006906AA" w:rsidRDefault="00AF683C">
      <w:pPr>
        <w:pStyle w:val="Sinespaciado"/>
        <w:jc w:val="both"/>
        <w:rPr>
          <w:rFonts w:ascii="Arial" w:eastAsia="Arial" w:hAnsi="Arial" w:cs="Arial"/>
          <w:color w:val="262626"/>
          <w:sz w:val="18"/>
          <w:szCs w:val="18"/>
          <w:u w:color="262626"/>
          <w:lang w:val="es-ES_tradnl"/>
        </w:rPr>
      </w:pPr>
      <w:r>
        <w:rPr>
          <w:rFonts w:ascii="Arial" w:hAnsi="Arial"/>
          <w:b/>
          <w:bCs/>
          <w:color w:val="262626"/>
          <w:sz w:val="18"/>
          <w:szCs w:val="18"/>
          <w:u w:val="single" w:color="262626"/>
          <w:lang w:val="es-ES_tradnl"/>
        </w:rPr>
        <w:t>Desayuno en el Hotel.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 xml:space="preserve"> A la hora conveniente por la ma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ñ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ana, traslado a Shangh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á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i en tren (o en autob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ú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s, seg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ú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n la situaci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ó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n concreta). Shangh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á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i, ciudad portuaria directamente subordinada al Poder Central con m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á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s de 16 millones de habitantes, es el mayor puerto, centro comercial y la metr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ó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poli m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á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s internacional de China. Se dar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 xml:space="preserve">á 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comienzo a la visita de ciudad comenzando con el Jard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í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n Yuyuan, el Templo de Buda de Jade y el Malec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ó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n de la Ciudad. Almuerzo incluido. Resto de la tarde libre. Alojamiento</w:t>
      </w:r>
    </w:p>
    <w:p w14:paraId="50C9D49C" w14:textId="77777777" w:rsidR="006906AA" w:rsidRDefault="006906AA">
      <w:pPr>
        <w:pStyle w:val="Sinespaciado"/>
        <w:jc w:val="both"/>
        <w:rPr>
          <w:rFonts w:ascii="Arial" w:eastAsia="Arial" w:hAnsi="Arial" w:cs="Arial"/>
          <w:color w:val="262626"/>
          <w:sz w:val="18"/>
          <w:szCs w:val="18"/>
          <w:u w:color="262626"/>
          <w:lang w:val="es-ES_tradnl"/>
        </w:rPr>
      </w:pPr>
    </w:p>
    <w:p w14:paraId="50C9D49D" w14:textId="77777777" w:rsidR="006906AA" w:rsidRDefault="00AF683C">
      <w:pPr>
        <w:pStyle w:val="Sinespaciado"/>
        <w:jc w:val="both"/>
        <w:rPr>
          <w:rFonts w:ascii="Arial" w:eastAsia="Arial" w:hAnsi="Arial" w:cs="Arial"/>
          <w:color w:val="262626"/>
          <w:sz w:val="18"/>
          <w:szCs w:val="18"/>
          <w:u w:color="262626"/>
          <w:lang w:val="es-ES_tradnl"/>
        </w:rPr>
      </w:pP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>D</w:t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>Í</w:t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 xml:space="preserve">A 12 </w:t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ab/>
        <w:t>SHANGHAI (Visita Ciudad)</w:t>
      </w:r>
      <w:r>
        <w:rPr>
          <w:rFonts w:ascii="Arial" w:hAnsi="Arial"/>
          <w:b/>
          <w:bCs/>
          <w:color w:val="262626"/>
          <w:sz w:val="18"/>
          <w:szCs w:val="18"/>
          <w:u w:val="single" w:color="262626"/>
          <w:lang w:val="es-ES_tradnl"/>
        </w:rPr>
        <w:t>Desayuno en el hotel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. D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í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 xml:space="preserve">a libre para realizar actividades personales. Alojamiento </w:t>
      </w:r>
    </w:p>
    <w:p w14:paraId="50C9D49E" w14:textId="77777777" w:rsidR="006906AA" w:rsidRDefault="006906AA">
      <w:pPr>
        <w:pStyle w:val="Sinespaciado"/>
        <w:jc w:val="both"/>
        <w:rPr>
          <w:rFonts w:ascii="Arial" w:eastAsia="Arial" w:hAnsi="Arial" w:cs="Arial"/>
          <w:color w:val="262626"/>
          <w:sz w:val="18"/>
          <w:szCs w:val="18"/>
          <w:u w:color="262626"/>
          <w:lang w:val="es-ES_tradnl"/>
        </w:rPr>
      </w:pPr>
    </w:p>
    <w:p w14:paraId="50C9D49F" w14:textId="77777777" w:rsidR="006906AA" w:rsidRDefault="00AF683C">
      <w:pPr>
        <w:pStyle w:val="Sinespaciado"/>
        <w:jc w:val="both"/>
        <w:rPr>
          <w:rFonts w:ascii="Arial" w:eastAsia="Arial" w:hAnsi="Arial" w:cs="Arial"/>
          <w:b/>
          <w:bCs/>
          <w:color w:val="0070C0"/>
          <w:sz w:val="18"/>
          <w:szCs w:val="18"/>
          <w:u w:color="0070C0"/>
          <w:lang w:val="es-ES_tradnl"/>
        </w:rPr>
      </w:pP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>D</w:t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>Í</w:t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 xml:space="preserve">A 13  </w:t>
      </w: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ab/>
        <w:t xml:space="preserve">SHANGHAI </w:t>
      </w:r>
    </w:p>
    <w:p w14:paraId="50C9D4A0" w14:textId="77777777" w:rsidR="006906AA" w:rsidRDefault="00AF683C">
      <w:pPr>
        <w:pStyle w:val="Sinespaciado"/>
        <w:jc w:val="both"/>
        <w:rPr>
          <w:rFonts w:ascii="Arial" w:eastAsia="Arial" w:hAnsi="Arial" w:cs="Arial"/>
          <w:b/>
          <w:bCs/>
          <w:color w:val="E36C0A"/>
          <w:sz w:val="18"/>
          <w:szCs w:val="18"/>
          <w:u w:color="E36C0A"/>
          <w:lang w:val="es-ES_tradnl"/>
        </w:rPr>
      </w:pPr>
      <w:r>
        <w:rPr>
          <w:rFonts w:ascii="Arial" w:hAnsi="Arial"/>
          <w:b/>
          <w:bCs/>
          <w:color w:val="262626"/>
          <w:sz w:val="18"/>
          <w:szCs w:val="18"/>
          <w:u w:val="single" w:color="262626"/>
          <w:lang w:val="es-ES_tradnl"/>
        </w:rPr>
        <w:t>Desayuno en el hotel</w:t>
      </w:r>
      <w:r>
        <w:rPr>
          <w:rFonts w:ascii="Arial" w:hAnsi="Arial"/>
          <w:color w:val="262626"/>
          <w:sz w:val="18"/>
          <w:szCs w:val="18"/>
          <w:u w:color="262626"/>
          <w:lang w:val="es-ES_tradnl"/>
        </w:rPr>
        <w:t>. A la hora indicada traslado al aeropuerto y fin de nuestros servicios.</w:t>
      </w:r>
    </w:p>
    <w:p w14:paraId="50C9D4A1" w14:textId="77777777" w:rsidR="006906AA" w:rsidRDefault="006906AA">
      <w:pPr>
        <w:pStyle w:val="Sinespaciado"/>
        <w:ind w:left="4956" w:firstLine="708"/>
        <w:jc w:val="right"/>
        <w:rPr>
          <w:rFonts w:ascii="Arial" w:eastAsia="Arial" w:hAnsi="Arial" w:cs="Arial"/>
          <w:b/>
          <w:bCs/>
          <w:color w:val="E36C0A"/>
          <w:sz w:val="18"/>
          <w:szCs w:val="18"/>
          <w:u w:color="E36C0A"/>
          <w:lang w:val="es-ES_tradnl"/>
        </w:rPr>
      </w:pPr>
    </w:p>
    <w:p w14:paraId="50C9D4A2" w14:textId="77777777" w:rsidR="006906AA" w:rsidRDefault="006906AA">
      <w:pPr>
        <w:pStyle w:val="Sinespaciado"/>
        <w:ind w:left="4956" w:firstLine="708"/>
        <w:jc w:val="right"/>
        <w:rPr>
          <w:rFonts w:ascii="Arial" w:eastAsia="Arial" w:hAnsi="Arial" w:cs="Arial"/>
          <w:b/>
          <w:bCs/>
          <w:color w:val="E36C0A"/>
          <w:sz w:val="18"/>
          <w:szCs w:val="18"/>
          <w:u w:color="E36C0A"/>
          <w:lang w:val="es-ES_tradnl"/>
        </w:rPr>
      </w:pPr>
    </w:p>
    <w:p w14:paraId="50C9D4A3" w14:textId="77777777" w:rsidR="006906AA" w:rsidRDefault="00AF683C">
      <w:pPr>
        <w:pStyle w:val="Sinespaciado"/>
        <w:ind w:left="4956" w:firstLine="708"/>
        <w:jc w:val="right"/>
        <w:rPr>
          <w:rFonts w:ascii="Arial" w:eastAsia="Arial" w:hAnsi="Arial" w:cs="Arial"/>
          <w:b/>
          <w:bCs/>
          <w:color w:val="0070C0"/>
          <w:sz w:val="18"/>
          <w:szCs w:val="18"/>
          <w:u w:color="0070C0"/>
          <w:lang w:val="es-ES_tradnl"/>
        </w:rPr>
      </w:pPr>
      <w:r>
        <w:rPr>
          <w:rFonts w:ascii="Arial" w:hAnsi="Arial"/>
          <w:b/>
          <w:bCs/>
          <w:color w:val="0070C0"/>
          <w:sz w:val="18"/>
          <w:szCs w:val="18"/>
          <w:u w:color="0070C0"/>
          <w:lang w:val="es-ES_tradnl"/>
        </w:rPr>
        <w:t>FIN DE LOS SERVICIOS.</w:t>
      </w:r>
    </w:p>
    <w:p w14:paraId="50C9D4A4" w14:textId="77777777" w:rsidR="006906AA" w:rsidRDefault="006906AA">
      <w:pPr>
        <w:pStyle w:val="Sinespaciado"/>
        <w:ind w:left="4956" w:firstLine="708"/>
        <w:jc w:val="right"/>
        <w:rPr>
          <w:rFonts w:ascii="Arial" w:eastAsia="Arial" w:hAnsi="Arial" w:cs="Arial"/>
          <w:b/>
          <w:bCs/>
          <w:color w:val="0070C0"/>
          <w:sz w:val="18"/>
          <w:szCs w:val="18"/>
          <w:u w:color="0070C0"/>
          <w:lang w:val="es-ES_tradnl"/>
        </w:rPr>
      </w:pPr>
    </w:p>
    <w:p w14:paraId="50C9D4A5" w14:textId="77777777" w:rsidR="006906AA" w:rsidRDefault="006906AA">
      <w:pPr>
        <w:pStyle w:val="Sinespaciado"/>
        <w:ind w:left="4956" w:firstLine="708"/>
        <w:jc w:val="right"/>
        <w:rPr>
          <w:rFonts w:ascii="Arial" w:eastAsia="Arial" w:hAnsi="Arial" w:cs="Arial"/>
          <w:b/>
          <w:bCs/>
          <w:color w:val="0070C0"/>
          <w:sz w:val="18"/>
          <w:szCs w:val="18"/>
          <w:u w:color="0070C0"/>
          <w:lang w:val="es-ES_tradnl"/>
        </w:rPr>
      </w:pPr>
    </w:p>
    <w:p w14:paraId="50C9D4A6" w14:textId="77777777" w:rsidR="006906AA" w:rsidRDefault="006906AA">
      <w:pPr>
        <w:pStyle w:val="Sinespaciado"/>
        <w:ind w:left="4956" w:firstLine="708"/>
        <w:jc w:val="right"/>
        <w:rPr>
          <w:rFonts w:ascii="Arial" w:eastAsia="Arial" w:hAnsi="Arial" w:cs="Arial"/>
          <w:b/>
          <w:bCs/>
          <w:color w:val="0070C0"/>
          <w:sz w:val="18"/>
          <w:szCs w:val="18"/>
          <w:u w:color="0070C0"/>
          <w:lang w:val="es-ES_tradnl"/>
        </w:rPr>
      </w:pPr>
    </w:p>
    <w:p w14:paraId="50C9D4A7" w14:textId="77777777" w:rsidR="006906AA" w:rsidRDefault="006906AA">
      <w:pPr>
        <w:pStyle w:val="Sinespaciado"/>
        <w:ind w:left="4956" w:firstLine="708"/>
        <w:jc w:val="right"/>
        <w:rPr>
          <w:rFonts w:ascii="Arial" w:eastAsia="Arial" w:hAnsi="Arial" w:cs="Arial"/>
          <w:b/>
          <w:bCs/>
          <w:color w:val="0070C0"/>
          <w:sz w:val="18"/>
          <w:szCs w:val="18"/>
          <w:u w:color="0070C0"/>
          <w:lang w:val="es-ES_tradnl"/>
        </w:rPr>
      </w:pPr>
    </w:p>
    <w:p w14:paraId="50C9D4A8" w14:textId="77777777" w:rsidR="006906AA" w:rsidRDefault="006906AA">
      <w:pPr>
        <w:pStyle w:val="Body"/>
        <w:spacing w:after="0" w:line="240" w:lineRule="auto"/>
        <w:rPr>
          <w:rFonts w:ascii="Arial" w:eastAsia="Arial" w:hAnsi="Arial" w:cs="Arial"/>
          <w:b/>
          <w:bCs/>
          <w:color w:val="E36C0A"/>
          <w:sz w:val="18"/>
          <w:szCs w:val="18"/>
          <w:u w:val="single" w:color="E36C0A"/>
          <w:lang w:val="es-ES_tradnl"/>
        </w:rPr>
      </w:pPr>
    </w:p>
    <w:p w14:paraId="50C9D4A9" w14:textId="77777777" w:rsidR="006906AA" w:rsidRDefault="00AF683C">
      <w:pPr>
        <w:pStyle w:val="Body"/>
        <w:spacing w:after="0" w:line="240" w:lineRule="auto"/>
        <w:rPr>
          <w:rFonts w:ascii="Arial" w:eastAsia="Arial" w:hAnsi="Arial" w:cs="Arial"/>
          <w:b/>
          <w:bCs/>
          <w:color w:val="0070C0"/>
          <w:sz w:val="18"/>
          <w:szCs w:val="18"/>
          <w:u w:val="single" w:color="0070C0"/>
        </w:rPr>
      </w:pPr>
      <w:r>
        <w:rPr>
          <w:rFonts w:ascii="Arial" w:hAnsi="Arial"/>
          <w:b/>
          <w:bCs/>
          <w:color w:val="0070C0"/>
          <w:sz w:val="18"/>
          <w:szCs w:val="18"/>
          <w:u w:val="single" w:color="0070C0"/>
          <w:lang w:val="es-ES_tradnl"/>
        </w:rPr>
        <w:t>HOTELES PREVISTOS O SIMILARES:</w:t>
      </w:r>
    </w:p>
    <w:p w14:paraId="50C9D4AA" w14:textId="77777777" w:rsidR="006906AA" w:rsidRDefault="006906AA">
      <w:pPr>
        <w:pStyle w:val="Body"/>
        <w:spacing w:after="0" w:line="240" w:lineRule="auto"/>
        <w:rPr>
          <w:rFonts w:ascii="Arial" w:eastAsia="Arial" w:hAnsi="Arial" w:cs="Arial"/>
          <w:b/>
          <w:bCs/>
          <w:color w:val="0070C0"/>
          <w:sz w:val="18"/>
          <w:szCs w:val="18"/>
          <w:u w:val="single" w:color="0070C0"/>
          <w:lang w:val="es-ES_tradnl"/>
        </w:rPr>
      </w:pPr>
    </w:p>
    <w:p w14:paraId="50C9D4AB" w14:textId="77777777" w:rsidR="006906AA" w:rsidRDefault="006906AA">
      <w:pPr>
        <w:pStyle w:val="Body"/>
        <w:spacing w:after="0" w:line="240" w:lineRule="auto"/>
        <w:rPr>
          <w:rFonts w:ascii="Arial" w:eastAsia="Arial" w:hAnsi="Arial" w:cs="Arial"/>
          <w:b/>
          <w:bCs/>
          <w:sz w:val="18"/>
          <w:szCs w:val="18"/>
          <w:u w:val="single"/>
          <w:lang w:val="es-ES_tradnl"/>
        </w:rPr>
      </w:pPr>
    </w:p>
    <w:tbl>
      <w:tblPr>
        <w:tblStyle w:val="TableNormal"/>
        <w:tblW w:w="581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4114"/>
      </w:tblGrid>
      <w:tr w:rsidR="006906AA" w14:paraId="50C9D4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  <w:jc w:val="center"/>
        </w:trPr>
        <w:tc>
          <w:tcPr>
            <w:tcW w:w="1696" w:type="dxa"/>
            <w:tcBorders>
              <w:top w:val="single" w:sz="8" w:space="0" w:color="28AC04"/>
              <w:left w:val="single" w:sz="8" w:space="0" w:color="28AC04"/>
              <w:bottom w:val="single" w:sz="8" w:space="0" w:color="28AC04"/>
              <w:right w:val="single" w:sz="8" w:space="0" w:color="28AC04"/>
            </w:tcBorders>
            <w:shd w:val="clear" w:color="auto" w:fill="28AC0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9D4AC" w14:textId="77777777" w:rsidR="006906AA" w:rsidRDefault="00AF683C">
            <w:pPr>
              <w:pStyle w:val="Body"/>
              <w:jc w:val="center"/>
            </w:pPr>
            <w:r>
              <w:rPr>
                <w:rFonts w:ascii="Arial" w:hAnsi="Arial"/>
                <w:b/>
                <w:bCs/>
                <w:color w:val="FFFFFF"/>
                <w:sz w:val="18"/>
                <w:szCs w:val="18"/>
                <w:u w:color="FFFFFF"/>
                <w:lang w:val="es-ES_tradnl"/>
              </w:rPr>
              <w:t>Ciudad</w:t>
            </w:r>
          </w:p>
        </w:tc>
        <w:tc>
          <w:tcPr>
            <w:tcW w:w="4114" w:type="dxa"/>
            <w:tcBorders>
              <w:top w:val="single" w:sz="8" w:space="0" w:color="28AC04"/>
              <w:left w:val="single" w:sz="8" w:space="0" w:color="28AC04"/>
              <w:bottom w:val="single" w:sz="8" w:space="0" w:color="28AC04"/>
              <w:right w:val="single" w:sz="8" w:space="0" w:color="28AC04"/>
            </w:tcBorders>
            <w:shd w:val="clear" w:color="auto" w:fill="28AC0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9D4AD" w14:textId="77777777" w:rsidR="006906AA" w:rsidRDefault="00AF683C"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/>
                <w:bCs/>
                <w:color w:val="FFFFFF"/>
                <w:sz w:val="18"/>
                <w:szCs w:val="18"/>
                <w:u w:color="FFFFFF"/>
                <w:lang w:val="es-ES_tradnl"/>
              </w:rPr>
              <w:t xml:space="preserve">Hotel </w:t>
            </w:r>
          </w:p>
        </w:tc>
      </w:tr>
      <w:tr w:rsidR="006906AA" w14:paraId="50C9D4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/>
          <w:jc w:val="center"/>
        </w:trPr>
        <w:tc>
          <w:tcPr>
            <w:tcW w:w="1696" w:type="dxa"/>
            <w:tcBorders>
              <w:top w:val="single" w:sz="8" w:space="0" w:color="28AC04"/>
              <w:left w:val="single" w:sz="8" w:space="0" w:color="28AC04"/>
              <w:bottom w:val="single" w:sz="8" w:space="0" w:color="28AC04"/>
              <w:right w:val="single" w:sz="8" w:space="0" w:color="28AC04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9D4AF" w14:textId="77777777" w:rsidR="006906AA" w:rsidRDefault="00AF683C">
            <w:pPr>
              <w:pStyle w:val="Body"/>
              <w:spacing w:after="0" w:line="240" w:lineRule="auto"/>
            </w:pP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 xml:space="preserve">Beijing  </w:t>
            </w:r>
          </w:p>
        </w:tc>
        <w:tc>
          <w:tcPr>
            <w:tcW w:w="4114" w:type="dxa"/>
            <w:tcBorders>
              <w:top w:val="single" w:sz="8" w:space="0" w:color="28AC04"/>
              <w:left w:val="single" w:sz="8" w:space="0" w:color="28AC04"/>
              <w:bottom w:val="single" w:sz="8" w:space="0" w:color="28AC04"/>
              <w:right w:val="single" w:sz="8" w:space="0" w:color="28AC04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9D4B0" w14:textId="77777777" w:rsidR="006906AA" w:rsidRDefault="00AF683C">
            <w:pPr>
              <w:pStyle w:val="Body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V-Continent Beijing Parkview Wuzhou 5*/</w:t>
            </w:r>
          </w:p>
          <w:p w14:paraId="50C9D4B1" w14:textId="77777777" w:rsidR="006906AA" w:rsidRDefault="00AF683C">
            <w:pPr>
              <w:pStyle w:val="Body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Celebrity International Grand Hotel 5*/</w:t>
            </w:r>
          </w:p>
          <w:p w14:paraId="50C9D4B2" w14:textId="77777777" w:rsidR="006906AA" w:rsidRDefault="00AF683C"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Wanda Realm Beijing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–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equivalente a 5*</w:t>
            </w:r>
          </w:p>
        </w:tc>
      </w:tr>
      <w:tr w:rsidR="006906AA" w14:paraId="50C9D4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  <w:jc w:val="center"/>
        </w:trPr>
        <w:tc>
          <w:tcPr>
            <w:tcW w:w="1696" w:type="dxa"/>
            <w:tcBorders>
              <w:top w:val="single" w:sz="8" w:space="0" w:color="28AC04"/>
              <w:left w:val="single" w:sz="8" w:space="0" w:color="28AC04"/>
              <w:bottom w:val="single" w:sz="8" w:space="0" w:color="28AC04"/>
              <w:right w:val="single" w:sz="8" w:space="0" w:color="28AC04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9D4B4" w14:textId="77777777" w:rsidR="006906AA" w:rsidRDefault="00AF683C">
            <w:pPr>
              <w:pStyle w:val="Body"/>
              <w:spacing w:after="0" w:line="240" w:lineRule="auto"/>
            </w:pP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Xi</w:t>
            </w: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’</w:t>
            </w: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an</w:t>
            </w:r>
          </w:p>
        </w:tc>
        <w:tc>
          <w:tcPr>
            <w:tcW w:w="4114" w:type="dxa"/>
            <w:tcBorders>
              <w:top w:val="single" w:sz="8" w:space="0" w:color="28AC04"/>
              <w:left w:val="single" w:sz="8" w:space="0" w:color="28AC04"/>
              <w:bottom w:val="single" w:sz="8" w:space="0" w:color="28AC04"/>
              <w:right w:val="single" w:sz="8" w:space="0" w:color="28AC04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9D4B5" w14:textId="77777777" w:rsidR="006906AA" w:rsidRDefault="00AF683C">
            <w:pPr>
              <w:pStyle w:val="Body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lang w:val="es-ES_tradnl"/>
              </w:rPr>
              <w:t xml:space="preserve">Grand Noble </w:t>
            </w:r>
            <w:r>
              <w:rPr>
                <w:rFonts w:ascii="Arial" w:hAnsi="Arial"/>
                <w:sz w:val="18"/>
                <w:szCs w:val="18"/>
                <w:lang w:val="es-ES_tradnl"/>
              </w:rPr>
              <w:t>–</w:t>
            </w:r>
            <w:r>
              <w:rPr>
                <w:rFonts w:ascii="Arial" w:hAnsi="Arial"/>
                <w:sz w:val="18"/>
                <w:szCs w:val="18"/>
                <w:lang w:val="es-ES_tradnl"/>
              </w:rPr>
              <w:t>equivalente a 5*/</w:t>
            </w:r>
          </w:p>
          <w:p w14:paraId="50C9D4B6" w14:textId="77777777" w:rsidR="006906AA" w:rsidRDefault="00AF683C"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18"/>
                <w:szCs w:val="18"/>
                <w:lang w:val="es-ES_tradnl"/>
              </w:rPr>
              <w:t>Swisstouches Xi</w:t>
            </w:r>
            <w:r>
              <w:rPr>
                <w:rFonts w:ascii="Arial" w:hAnsi="Arial"/>
                <w:sz w:val="18"/>
                <w:szCs w:val="18"/>
                <w:lang w:val="es-ES_tradnl"/>
              </w:rPr>
              <w:t>’</w:t>
            </w:r>
            <w:r>
              <w:rPr>
                <w:rFonts w:ascii="Arial" w:hAnsi="Arial"/>
                <w:sz w:val="18"/>
                <w:szCs w:val="18"/>
                <w:lang w:val="es-ES_tradnl"/>
              </w:rPr>
              <w:t xml:space="preserve">an </w:t>
            </w:r>
            <w:r>
              <w:rPr>
                <w:rFonts w:ascii="Arial" w:hAnsi="Arial"/>
                <w:sz w:val="18"/>
                <w:szCs w:val="18"/>
                <w:lang w:val="es-ES_tradnl"/>
              </w:rPr>
              <w:t>–</w:t>
            </w:r>
            <w:r>
              <w:rPr>
                <w:rFonts w:ascii="Arial" w:hAnsi="Arial"/>
                <w:sz w:val="18"/>
                <w:szCs w:val="18"/>
                <w:lang w:val="es-ES_tradnl"/>
              </w:rPr>
              <w:t>equivalente a 5*</w:t>
            </w:r>
          </w:p>
        </w:tc>
      </w:tr>
      <w:tr w:rsidR="006906AA" w14:paraId="50C9D4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  <w:jc w:val="center"/>
        </w:trPr>
        <w:tc>
          <w:tcPr>
            <w:tcW w:w="1696" w:type="dxa"/>
            <w:tcBorders>
              <w:top w:val="single" w:sz="8" w:space="0" w:color="28AC04"/>
              <w:left w:val="single" w:sz="8" w:space="0" w:color="28AC04"/>
              <w:bottom w:val="single" w:sz="8" w:space="0" w:color="28AC04"/>
              <w:right w:val="single" w:sz="8" w:space="0" w:color="28AC04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9D4B8" w14:textId="77777777" w:rsidR="006906AA" w:rsidRDefault="00AF683C">
            <w:pPr>
              <w:pStyle w:val="Body"/>
              <w:spacing w:after="0" w:line="240" w:lineRule="auto"/>
            </w:pP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 xml:space="preserve">Guilin </w:t>
            </w:r>
          </w:p>
        </w:tc>
        <w:tc>
          <w:tcPr>
            <w:tcW w:w="4114" w:type="dxa"/>
            <w:tcBorders>
              <w:top w:val="single" w:sz="8" w:space="0" w:color="28AC04"/>
              <w:left w:val="single" w:sz="8" w:space="0" w:color="28AC04"/>
              <w:bottom w:val="single" w:sz="8" w:space="0" w:color="28AC04"/>
              <w:right w:val="single" w:sz="8" w:space="0" w:color="28AC04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9D4B9" w14:textId="77777777" w:rsidR="006906AA" w:rsidRDefault="00AF683C">
            <w:pPr>
              <w:pStyle w:val="Body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lang w:val="es-ES_tradnl"/>
              </w:rPr>
              <w:t>Lijiang Waterfall 5*/</w:t>
            </w:r>
          </w:p>
          <w:p w14:paraId="50C9D4BA" w14:textId="77777777" w:rsidR="006906AA" w:rsidRDefault="00AF683C"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18"/>
                <w:szCs w:val="18"/>
                <w:lang w:val="es-ES_tradnl"/>
              </w:rPr>
              <w:t>Sheraton 5*</w:t>
            </w:r>
          </w:p>
        </w:tc>
      </w:tr>
      <w:tr w:rsidR="006906AA" w14:paraId="50C9D4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  <w:jc w:val="center"/>
        </w:trPr>
        <w:tc>
          <w:tcPr>
            <w:tcW w:w="1696" w:type="dxa"/>
            <w:tcBorders>
              <w:top w:val="single" w:sz="8" w:space="0" w:color="28AC04"/>
              <w:left w:val="single" w:sz="8" w:space="0" w:color="28AC04"/>
              <w:bottom w:val="single" w:sz="8" w:space="0" w:color="28AC04"/>
              <w:right w:val="single" w:sz="8" w:space="0" w:color="28AC04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9D4BC" w14:textId="77777777" w:rsidR="006906AA" w:rsidRDefault="00AF683C">
            <w:pPr>
              <w:pStyle w:val="Body"/>
              <w:spacing w:after="0" w:line="240" w:lineRule="auto"/>
            </w:pP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Hangzhou</w:t>
            </w:r>
          </w:p>
        </w:tc>
        <w:tc>
          <w:tcPr>
            <w:tcW w:w="4114" w:type="dxa"/>
            <w:tcBorders>
              <w:top w:val="single" w:sz="8" w:space="0" w:color="28AC04"/>
              <w:left w:val="single" w:sz="8" w:space="0" w:color="28AC04"/>
              <w:bottom w:val="single" w:sz="8" w:space="0" w:color="28AC04"/>
              <w:right w:val="single" w:sz="8" w:space="0" w:color="28AC04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9D4BD" w14:textId="77777777" w:rsidR="006906AA" w:rsidRDefault="00AF683C">
            <w:pPr>
              <w:pStyle w:val="Body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Grand Metropark 5*</w:t>
            </w:r>
          </w:p>
          <w:p w14:paraId="50C9D4BE" w14:textId="77777777" w:rsidR="006906AA" w:rsidRDefault="00AF683C"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18"/>
                <w:szCs w:val="18"/>
                <w:lang w:val="en-US"/>
              </w:rPr>
              <w:t>Hangzhou Grand Metropark 5*</w:t>
            </w:r>
          </w:p>
        </w:tc>
      </w:tr>
      <w:tr w:rsidR="006906AA" w14:paraId="50C9D4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  <w:jc w:val="center"/>
        </w:trPr>
        <w:tc>
          <w:tcPr>
            <w:tcW w:w="1696" w:type="dxa"/>
            <w:tcBorders>
              <w:top w:val="single" w:sz="8" w:space="0" w:color="28AC04"/>
              <w:left w:val="single" w:sz="8" w:space="0" w:color="28AC04"/>
              <w:bottom w:val="single" w:sz="8" w:space="0" w:color="28AC04"/>
              <w:right w:val="single" w:sz="8" w:space="0" w:color="28AC04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9D4C0" w14:textId="77777777" w:rsidR="006906AA" w:rsidRDefault="00AF683C">
            <w:pPr>
              <w:pStyle w:val="Body"/>
              <w:spacing w:after="0" w:line="240" w:lineRule="auto"/>
            </w:pPr>
            <w:r>
              <w:rPr>
                <w:b/>
                <w:bCs/>
                <w:lang w:val="es-ES_tradnl"/>
              </w:rPr>
              <w:t xml:space="preserve">Suzhou </w:t>
            </w:r>
          </w:p>
        </w:tc>
        <w:tc>
          <w:tcPr>
            <w:tcW w:w="4114" w:type="dxa"/>
            <w:tcBorders>
              <w:top w:val="single" w:sz="8" w:space="0" w:color="28AC04"/>
              <w:left w:val="single" w:sz="8" w:space="0" w:color="28AC04"/>
              <w:bottom w:val="single" w:sz="8" w:space="0" w:color="28AC04"/>
              <w:right w:val="single" w:sz="8" w:space="0" w:color="28AC04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9D4C1" w14:textId="77777777" w:rsidR="006906AA" w:rsidRDefault="00AF683C">
            <w:pPr>
              <w:pStyle w:val="Body"/>
              <w:spacing w:after="0" w:line="240" w:lineRule="auto"/>
            </w:pPr>
            <w:r>
              <w:rPr>
                <w:lang w:val="es-ES_tradnl"/>
              </w:rPr>
              <w:t>Suzhou Nan Lin -equivalente a 5*</w:t>
            </w:r>
          </w:p>
        </w:tc>
      </w:tr>
      <w:tr w:rsidR="006906AA" w14:paraId="50C9D4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  <w:jc w:val="center"/>
        </w:trPr>
        <w:tc>
          <w:tcPr>
            <w:tcW w:w="1696" w:type="dxa"/>
            <w:tcBorders>
              <w:top w:val="single" w:sz="8" w:space="0" w:color="28AC04"/>
              <w:left w:val="single" w:sz="8" w:space="0" w:color="28AC04"/>
              <w:bottom w:val="single" w:sz="8" w:space="0" w:color="28AC04"/>
              <w:right w:val="single" w:sz="8" w:space="0" w:color="28AC04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9D4C3" w14:textId="77777777" w:rsidR="006906AA" w:rsidRDefault="00AF683C">
            <w:pPr>
              <w:pStyle w:val="Body"/>
              <w:spacing w:after="0" w:line="240" w:lineRule="auto"/>
            </w:pP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Shangh</w:t>
            </w: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á</w:t>
            </w: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 xml:space="preserve">i </w:t>
            </w:r>
          </w:p>
        </w:tc>
        <w:tc>
          <w:tcPr>
            <w:tcW w:w="4114" w:type="dxa"/>
            <w:tcBorders>
              <w:top w:val="single" w:sz="8" w:space="0" w:color="28AC04"/>
              <w:left w:val="single" w:sz="8" w:space="0" w:color="28AC04"/>
              <w:bottom w:val="single" w:sz="8" w:space="0" w:color="28AC04"/>
              <w:right w:val="single" w:sz="8" w:space="0" w:color="28AC04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9D4C4" w14:textId="77777777" w:rsidR="006906AA" w:rsidRDefault="00AF683C">
            <w:pPr>
              <w:pStyle w:val="Body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Grand Mercure Century Park 5*/</w:t>
            </w:r>
          </w:p>
          <w:p w14:paraId="50C9D4C5" w14:textId="77777777" w:rsidR="006906AA" w:rsidRDefault="00AF683C"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18"/>
                <w:szCs w:val="18"/>
                <w:lang w:val="en-US"/>
              </w:rPr>
              <w:t>Radisson Collection Hotel Yangtze Shanghai 5*</w:t>
            </w:r>
          </w:p>
        </w:tc>
      </w:tr>
    </w:tbl>
    <w:p w14:paraId="50C9D4C7" w14:textId="77777777" w:rsidR="006906AA" w:rsidRDefault="006906AA">
      <w:pPr>
        <w:pStyle w:val="Body"/>
        <w:widowControl w:val="0"/>
        <w:spacing w:after="0" w:line="240" w:lineRule="auto"/>
        <w:jc w:val="center"/>
        <w:rPr>
          <w:rFonts w:ascii="Arial" w:eastAsia="Arial" w:hAnsi="Arial" w:cs="Arial"/>
          <w:b/>
          <w:bCs/>
          <w:sz w:val="18"/>
          <w:szCs w:val="18"/>
          <w:u w:val="single"/>
          <w:lang w:val="es-ES_tradnl"/>
        </w:rPr>
      </w:pPr>
    </w:p>
    <w:p w14:paraId="50C9D4C8" w14:textId="77777777" w:rsidR="006906AA" w:rsidRDefault="006906AA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18"/>
          <w:szCs w:val="18"/>
          <w:u w:val="single"/>
          <w:lang w:val="en-US"/>
        </w:rPr>
      </w:pPr>
    </w:p>
    <w:p w14:paraId="50C9D4C9" w14:textId="77777777" w:rsidR="006906AA" w:rsidRDefault="00AF683C">
      <w:pPr>
        <w:pStyle w:val="Body"/>
        <w:spacing w:after="0" w:line="240" w:lineRule="auto"/>
        <w:jc w:val="both"/>
        <w:rPr>
          <w:rFonts w:ascii="Arial" w:eastAsia="Arial" w:hAnsi="Arial" w:cs="Arial"/>
          <w:sz w:val="18"/>
          <w:szCs w:val="18"/>
          <w:u w:val="single"/>
        </w:rPr>
      </w:pPr>
      <w:r>
        <w:rPr>
          <w:rFonts w:ascii="Arial" w:hAnsi="Arial"/>
          <w:b/>
          <w:bCs/>
          <w:sz w:val="18"/>
          <w:szCs w:val="18"/>
          <w:u w:val="single"/>
          <w:lang w:val="es-ES_tradnl"/>
        </w:rPr>
        <w:lastRenderedPageBreak/>
        <w:t>Nota:</w:t>
      </w:r>
      <w:r>
        <w:rPr>
          <w:rFonts w:ascii="Arial" w:hAnsi="Arial"/>
          <w:b/>
          <w:bCs/>
          <w:sz w:val="18"/>
          <w:szCs w:val="18"/>
          <w:lang w:val="es-ES_tradnl"/>
        </w:rPr>
        <w:t xml:space="preserve"> </w:t>
      </w:r>
      <w:r>
        <w:rPr>
          <w:rFonts w:ascii="Arial" w:hAnsi="Arial"/>
          <w:sz w:val="18"/>
          <w:szCs w:val="18"/>
          <w:lang w:val="es-ES_tradnl"/>
        </w:rPr>
        <w:t>Hoteles mencionados solo son informativos, los hoteles confirmados se les har</w:t>
      </w:r>
      <w:r>
        <w:rPr>
          <w:rFonts w:ascii="Arial" w:hAnsi="Arial"/>
          <w:sz w:val="18"/>
          <w:szCs w:val="18"/>
          <w:lang w:val="es-ES_tradnl"/>
        </w:rPr>
        <w:t xml:space="preserve">á </w:t>
      </w:r>
      <w:r>
        <w:rPr>
          <w:rFonts w:ascii="Arial" w:hAnsi="Arial"/>
          <w:sz w:val="18"/>
          <w:szCs w:val="18"/>
          <w:lang w:val="es-ES_tradnl"/>
        </w:rPr>
        <w:t>saber al momento de realizar la reservaci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  <w:lang w:val="es-ES_tradnl"/>
        </w:rPr>
        <w:t>n. En caso de no poder confirmar estos hoteles mencionados como informativos, se reservar</w:t>
      </w:r>
      <w:r>
        <w:rPr>
          <w:rFonts w:ascii="Arial" w:hAnsi="Arial"/>
          <w:sz w:val="18"/>
          <w:szCs w:val="18"/>
          <w:lang w:val="es-ES_tradnl"/>
        </w:rPr>
        <w:t xml:space="preserve">á </w:t>
      </w:r>
      <w:r>
        <w:rPr>
          <w:rFonts w:ascii="Arial" w:hAnsi="Arial"/>
          <w:sz w:val="18"/>
          <w:szCs w:val="18"/>
          <w:lang w:val="es-ES_tradnl"/>
        </w:rPr>
        <w:t>un hotel de similar categor</w:t>
      </w:r>
      <w:r>
        <w:rPr>
          <w:rFonts w:ascii="Arial" w:hAnsi="Arial"/>
          <w:sz w:val="18"/>
          <w:szCs w:val="18"/>
          <w:lang w:val="es-ES_tradnl"/>
        </w:rPr>
        <w:t>í</w:t>
      </w:r>
      <w:r>
        <w:rPr>
          <w:rFonts w:ascii="Arial" w:hAnsi="Arial"/>
          <w:sz w:val="18"/>
          <w:szCs w:val="18"/>
          <w:lang w:val="es-ES_tradnl"/>
        </w:rPr>
        <w:t>a y precio.</w:t>
      </w:r>
    </w:p>
    <w:p w14:paraId="50C9D4CA" w14:textId="77777777" w:rsidR="006906AA" w:rsidRDefault="006906AA">
      <w:pPr>
        <w:pStyle w:val="Body"/>
        <w:tabs>
          <w:tab w:val="left" w:pos="1440"/>
        </w:tabs>
        <w:spacing w:after="0" w:line="240" w:lineRule="auto"/>
        <w:jc w:val="both"/>
        <w:rPr>
          <w:rFonts w:ascii="Arial" w:eastAsia="Arial" w:hAnsi="Arial" w:cs="Arial"/>
          <w:b/>
          <w:bCs/>
          <w:sz w:val="18"/>
          <w:szCs w:val="18"/>
          <w:u w:val="single"/>
          <w:lang w:val="es-ES_tradnl"/>
        </w:rPr>
      </w:pPr>
    </w:p>
    <w:p w14:paraId="50C9D4CB" w14:textId="77777777" w:rsidR="006906AA" w:rsidRDefault="006906AA">
      <w:pPr>
        <w:pStyle w:val="Body"/>
        <w:tabs>
          <w:tab w:val="left" w:pos="1440"/>
        </w:tabs>
        <w:spacing w:after="0" w:line="240" w:lineRule="auto"/>
        <w:jc w:val="both"/>
        <w:rPr>
          <w:rFonts w:ascii="Arial" w:eastAsia="Arial" w:hAnsi="Arial" w:cs="Arial"/>
          <w:b/>
          <w:bCs/>
          <w:sz w:val="18"/>
          <w:szCs w:val="18"/>
          <w:u w:val="single"/>
          <w:lang w:val="es-ES_tradnl"/>
        </w:rPr>
      </w:pPr>
    </w:p>
    <w:p w14:paraId="50C9D4CC" w14:textId="77777777" w:rsidR="006906AA" w:rsidRDefault="006906AA">
      <w:pPr>
        <w:pStyle w:val="Body"/>
        <w:tabs>
          <w:tab w:val="left" w:pos="1440"/>
        </w:tabs>
        <w:spacing w:after="0" w:line="240" w:lineRule="auto"/>
        <w:jc w:val="both"/>
        <w:rPr>
          <w:rFonts w:ascii="Arial" w:eastAsia="Arial" w:hAnsi="Arial" w:cs="Arial"/>
          <w:b/>
          <w:bCs/>
          <w:sz w:val="18"/>
          <w:szCs w:val="18"/>
          <w:u w:val="single"/>
          <w:lang w:val="es-ES_tradnl"/>
        </w:rPr>
      </w:pPr>
    </w:p>
    <w:p w14:paraId="50C9D4CD" w14:textId="77777777" w:rsidR="006906AA" w:rsidRDefault="006906AA">
      <w:pPr>
        <w:pStyle w:val="Body"/>
        <w:tabs>
          <w:tab w:val="left" w:pos="1440"/>
        </w:tabs>
        <w:spacing w:after="0" w:line="240" w:lineRule="auto"/>
        <w:jc w:val="both"/>
        <w:rPr>
          <w:rFonts w:ascii="Arial" w:eastAsia="Arial" w:hAnsi="Arial" w:cs="Arial"/>
          <w:b/>
          <w:bCs/>
          <w:sz w:val="18"/>
          <w:szCs w:val="18"/>
          <w:u w:val="single"/>
          <w:lang w:val="es-ES_tradnl"/>
        </w:rPr>
      </w:pPr>
    </w:p>
    <w:p w14:paraId="50C9D4CE" w14:textId="77777777" w:rsidR="006906AA" w:rsidRDefault="006906AA">
      <w:pPr>
        <w:pStyle w:val="Body"/>
        <w:tabs>
          <w:tab w:val="left" w:pos="1440"/>
        </w:tabs>
        <w:spacing w:after="0" w:line="240" w:lineRule="auto"/>
        <w:jc w:val="both"/>
        <w:rPr>
          <w:rFonts w:ascii="Arial" w:eastAsia="Arial" w:hAnsi="Arial" w:cs="Arial"/>
          <w:b/>
          <w:bCs/>
          <w:sz w:val="18"/>
          <w:szCs w:val="18"/>
          <w:u w:val="single"/>
          <w:lang w:val="es-ES_tradnl"/>
        </w:rPr>
      </w:pPr>
    </w:p>
    <w:p w14:paraId="50C9D4CF" w14:textId="77777777" w:rsidR="006906AA" w:rsidRDefault="006906AA">
      <w:pPr>
        <w:pStyle w:val="Body"/>
        <w:tabs>
          <w:tab w:val="left" w:pos="1440"/>
        </w:tabs>
        <w:spacing w:after="0" w:line="240" w:lineRule="auto"/>
        <w:jc w:val="both"/>
        <w:rPr>
          <w:rFonts w:ascii="Arial" w:eastAsia="Arial" w:hAnsi="Arial" w:cs="Arial"/>
          <w:b/>
          <w:bCs/>
          <w:sz w:val="18"/>
          <w:szCs w:val="18"/>
          <w:u w:val="single"/>
          <w:lang w:val="es-ES_tradnl"/>
        </w:rPr>
      </w:pPr>
    </w:p>
    <w:p w14:paraId="50C9D4D0" w14:textId="77777777" w:rsidR="006906AA" w:rsidRDefault="006906AA">
      <w:pPr>
        <w:pStyle w:val="Body"/>
        <w:tabs>
          <w:tab w:val="left" w:pos="1440"/>
        </w:tabs>
        <w:spacing w:after="0" w:line="240" w:lineRule="auto"/>
        <w:jc w:val="both"/>
        <w:rPr>
          <w:rFonts w:ascii="Arial" w:eastAsia="Arial" w:hAnsi="Arial" w:cs="Arial"/>
          <w:b/>
          <w:bCs/>
          <w:sz w:val="18"/>
          <w:szCs w:val="18"/>
          <w:u w:val="single"/>
          <w:lang w:val="es-ES_tradnl"/>
        </w:rPr>
      </w:pPr>
    </w:p>
    <w:p w14:paraId="50C9D4D1" w14:textId="77777777" w:rsidR="006906AA" w:rsidRDefault="006906AA">
      <w:pPr>
        <w:pStyle w:val="Body"/>
        <w:tabs>
          <w:tab w:val="left" w:pos="1440"/>
        </w:tabs>
        <w:spacing w:after="0" w:line="240" w:lineRule="auto"/>
        <w:jc w:val="both"/>
        <w:rPr>
          <w:rFonts w:ascii="Arial" w:eastAsia="Arial" w:hAnsi="Arial" w:cs="Arial"/>
          <w:b/>
          <w:bCs/>
          <w:sz w:val="18"/>
          <w:szCs w:val="18"/>
          <w:u w:val="single"/>
          <w:lang w:val="es-ES_tradnl"/>
        </w:rPr>
      </w:pPr>
    </w:p>
    <w:p w14:paraId="50C9D4D2" w14:textId="77777777" w:rsidR="006906AA" w:rsidRDefault="006906AA">
      <w:pPr>
        <w:pStyle w:val="Body"/>
        <w:tabs>
          <w:tab w:val="left" w:pos="1440"/>
        </w:tabs>
        <w:spacing w:after="0" w:line="240" w:lineRule="auto"/>
        <w:jc w:val="both"/>
        <w:rPr>
          <w:rFonts w:ascii="Arial" w:eastAsia="Arial" w:hAnsi="Arial" w:cs="Arial"/>
          <w:b/>
          <w:bCs/>
          <w:sz w:val="18"/>
          <w:szCs w:val="18"/>
          <w:u w:val="single"/>
          <w:lang w:val="es-ES_tradnl"/>
        </w:rPr>
      </w:pPr>
    </w:p>
    <w:p w14:paraId="50C9D4D3" w14:textId="77777777" w:rsidR="006906AA" w:rsidRDefault="00AF683C">
      <w:pPr>
        <w:pStyle w:val="Body"/>
        <w:spacing w:after="0" w:line="240" w:lineRule="auto"/>
        <w:rPr>
          <w:rFonts w:ascii="Arial" w:eastAsia="Arial" w:hAnsi="Arial" w:cs="Arial"/>
          <w:b/>
          <w:bCs/>
          <w:color w:val="0070C0"/>
          <w:sz w:val="18"/>
          <w:szCs w:val="18"/>
          <w:u w:val="single" w:color="0070C0"/>
        </w:rPr>
      </w:pPr>
      <w:r>
        <w:rPr>
          <w:rFonts w:ascii="Arial" w:hAnsi="Arial"/>
          <w:b/>
          <w:bCs/>
          <w:color w:val="0070C0"/>
          <w:sz w:val="18"/>
          <w:szCs w:val="18"/>
          <w:u w:val="single" w:color="0070C0"/>
          <w:lang w:val="es-ES_tradnl"/>
        </w:rPr>
        <w:t xml:space="preserve">PRECIO POR PERSONA EN DOLARES AMERICANOS:  </w:t>
      </w:r>
    </w:p>
    <w:p w14:paraId="50C9D4D4" w14:textId="77777777" w:rsidR="006906AA" w:rsidRDefault="006906AA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10"/>
          <w:szCs w:val="10"/>
          <w:lang w:val="es-ES_tradnl"/>
        </w:rPr>
      </w:pPr>
    </w:p>
    <w:p w14:paraId="50C9D4D5" w14:textId="77777777" w:rsidR="006906AA" w:rsidRDefault="006906AA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10"/>
          <w:szCs w:val="10"/>
          <w:lang w:val="es-ES_tradnl"/>
        </w:rPr>
      </w:pPr>
    </w:p>
    <w:tbl>
      <w:tblPr>
        <w:tblStyle w:val="TableNormal"/>
        <w:tblW w:w="79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49"/>
        <w:gridCol w:w="1694"/>
        <w:gridCol w:w="1694"/>
        <w:gridCol w:w="1695"/>
      </w:tblGrid>
      <w:tr w:rsidR="006906AA" w14:paraId="50C9D4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  <w:jc w:val="center"/>
        </w:trPr>
        <w:tc>
          <w:tcPr>
            <w:tcW w:w="7932" w:type="dxa"/>
            <w:gridSpan w:val="4"/>
            <w:tcBorders>
              <w:top w:val="single" w:sz="8" w:space="0" w:color="28AC04"/>
              <w:left w:val="single" w:sz="8" w:space="0" w:color="28AC04"/>
              <w:bottom w:val="single" w:sz="8" w:space="0" w:color="28AC04"/>
              <w:right w:val="single" w:sz="8" w:space="0" w:color="28AC04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9D4D6" w14:textId="77777777" w:rsidR="006906AA" w:rsidRDefault="00AF683C">
            <w:pPr>
              <w:pStyle w:val="Body"/>
              <w:jc w:val="center"/>
            </w:pPr>
            <w:r>
              <w:rPr>
                <w:rFonts w:ascii="Arial" w:hAnsi="Arial"/>
                <w:b/>
                <w:bCs/>
                <w:color w:val="FFFFFF"/>
                <w:sz w:val="18"/>
                <w:szCs w:val="18"/>
                <w:u w:color="FFFFFF"/>
                <w:lang w:val="es-ES_tradnl"/>
              </w:rPr>
              <w:t xml:space="preserve">CATEGORIA SUPERIOR </w:t>
            </w:r>
          </w:p>
        </w:tc>
      </w:tr>
      <w:tr w:rsidR="006906AA" w14:paraId="50C9D4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  <w:jc w:val="center"/>
        </w:trPr>
        <w:tc>
          <w:tcPr>
            <w:tcW w:w="2849" w:type="dxa"/>
            <w:tcBorders>
              <w:top w:val="single" w:sz="8" w:space="0" w:color="28AC04"/>
              <w:left w:val="single" w:sz="8" w:space="0" w:color="28AC04"/>
              <w:bottom w:val="single" w:sz="8" w:space="0" w:color="28AC04"/>
              <w:right w:val="single" w:sz="8" w:space="0" w:color="28AC04"/>
            </w:tcBorders>
            <w:shd w:val="clear" w:color="auto" w:fill="28AC0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9D4D8" w14:textId="77777777" w:rsidR="006906AA" w:rsidRDefault="00AF683C"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/>
                <w:bCs/>
                <w:color w:val="FFFFFF"/>
                <w:sz w:val="18"/>
                <w:szCs w:val="18"/>
                <w:u w:color="FFFFFF"/>
                <w:lang w:val="es-ES_tradnl"/>
              </w:rPr>
              <w:t>Vigencia</w:t>
            </w:r>
          </w:p>
        </w:tc>
        <w:tc>
          <w:tcPr>
            <w:tcW w:w="1694" w:type="dxa"/>
            <w:tcBorders>
              <w:top w:val="single" w:sz="8" w:space="0" w:color="28AC04"/>
              <w:left w:val="single" w:sz="8" w:space="0" w:color="28AC04"/>
              <w:bottom w:val="single" w:sz="8" w:space="0" w:color="28AC04"/>
              <w:right w:val="single" w:sz="8" w:space="0" w:color="28AC04"/>
            </w:tcBorders>
            <w:shd w:val="clear" w:color="auto" w:fill="28AC0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9D4D9" w14:textId="77777777" w:rsidR="006906AA" w:rsidRDefault="00AF683C"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/>
                <w:bCs/>
                <w:color w:val="FFFFFF"/>
                <w:sz w:val="18"/>
                <w:szCs w:val="18"/>
                <w:u w:color="FFFFFF"/>
                <w:lang w:val="es-ES_tradnl"/>
              </w:rPr>
              <w:t>Sencilla</w:t>
            </w:r>
          </w:p>
        </w:tc>
        <w:tc>
          <w:tcPr>
            <w:tcW w:w="1694" w:type="dxa"/>
            <w:tcBorders>
              <w:top w:val="single" w:sz="8" w:space="0" w:color="28AC04"/>
              <w:left w:val="single" w:sz="8" w:space="0" w:color="28AC04"/>
              <w:bottom w:val="single" w:sz="8" w:space="0" w:color="28AC04"/>
              <w:right w:val="single" w:sz="8" w:space="0" w:color="28AC04"/>
            </w:tcBorders>
            <w:shd w:val="clear" w:color="auto" w:fill="28AC0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9D4DA" w14:textId="77777777" w:rsidR="006906AA" w:rsidRDefault="00AF683C"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/>
                <w:bCs/>
                <w:color w:val="FFFFFF"/>
                <w:sz w:val="18"/>
                <w:szCs w:val="18"/>
                <w:u w:color="FFFFFF"/>
                <w:lang w:val="es-ES_tradnl"/>
              </w:rPr>
              <w:t xml:space="preserve">Doble </w:t>
            </w:r>
          </w:p>
        </w:tc>
        <w:tc>
          <w:tcPr>
            <w:tcW w:w="1694" w:type="dxa"/>
            <w:tcBorders>
              <w:top w:val="single" w:sz="8" w:space="0" w:color="28AC04"/>
              <w:left w:val="single" w:sz="8" w:space="0" w:color="28AC04"/>
              <w:bottom w:val="single" w:sz="8" w:space="0" w:color="28AC04"/>
              <w:right w:val="single" w:sz="8" w:space="0" w:color="28AC04"/>
            </w:tcBorders>
            <w:shd w:val="clear" w:color="auto" w:fill="28AC0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9D4DB" w14:textId="77777777" w:rsidR="006906AA" w:rsidRDefault="00AF683C"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/>
                <w:bCs/>
                <w:color w:val="FFFFFF"/>
                <w:sz w:val="18"/>
                <w:szCs w:val="18"/>
                <w:u w:color="FFFFFF"/>
                <w:lang w:val="es-ES_tradnl"/>
              </w:rPr>
              <w:t>Triple</w:t>
            </w:r>
          </w:p>
        </w:tc>
      </w:tr>
      <w:tr w:rsidR="006906AA" w14:paraId="50C9D4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  <w:jc w:val="center"/>
        </w:trPr>
        <w:tc>
          <w:tcPr>
            <w:tcW w:w="2849" w:type="dxa"/>
            <w:tcBorders>
              <w:top w:val="single" w:sz="8" w:space="0" w:color="28AC04"/>
              <w:left w:val="single" w:sz="8" w:space="0" w:color="28AC04"/>
              <w:bottom w:val="single" w:sz="8" w:space="0" w:color="28AC04"/>
              <w:right w:val="single" w:sz="8" w:space="0" w:color="28AC04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9D4DD" w14:textId="77777777" w:rsidR="006906AA" w:rsidRDefault="00AF683C"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21/03/25-22/05/25</w:t>
            </w:r>
          </w:p>
        </w:tc>
        <w:tc>
          <w:tcPr>
            <w:tcW w:w="1694" w:type="dxa"/>
            <w:tcBorders>
              <w:top w:val="single" w:sz="8" w:space="0" w:color="28AC04"/>
              <w:left w:val="single" w:sz="8" w:space="0" w:color="28AC04"/>
              <w:bottom w:val="single" w:sz="8" w:space="0" w:color="28AC04"/>
              <w:right w:val="single" w:sz="8" w:space="0" w:color="28AC04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9D4DE" w14:textId="6727EE3A" w:rsidR="006906AA" w:rsidRDefault="00AF683C"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  <w:lang w:val="es-ES_tradnl"/>
              </w:rPr>
              <w:t xml:space="preserve">USD </w:t>
            </w:r>
            <w:r w:rsidR="00EF5759">
              <w:rPr>
                <w:rFonts w:ascii="Arial" w:hAnsi="Arial"/>
                <w:sz w:val="18"/>
                <w:szCs w:val="18"/>
                <w:lang w:val="es-ES_tradnl"/>
              </w:rPr>
              <w:t>5,036</w:t>
            </w:r>
          </w:p>
        </w:tc>
        <w:tc>
          <w:tcPr>
            <w:tcW w:w="1694" w:type="dxa"/>
            <w:tcBorders>
              <w:top w:val="single" w:sz="8" w:space="0" w:color="28AC04"/>
              <w:left w:val="single" w:sz="8" w:space="0" w:color="28AC04"/>
              <w:bottom w:val="single" w:sz="8" w:space="0" w:color="28AC04"/>
              <w:right w:val="single" w:sz="8" w:space="0" w:color="28AC04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9D4DF" w14:textId="468D0F8C" w:rsidR="006906AA" w:rsidRDefault="00AF683C"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  <w:lang w:val="es-ES_tradnl"/>
              </w:rPr>
              <w:t xml:space="preserve">USD </w:t>
            </w:r>
            <w:r w:rsidR="00AF00D5">
              <w:rPr>
                <w:rFonts w:ascii="Arial" w:hAnsi="Arial"/>
                <w:sz w:val="18"/>
                <w:szCs w:val="18"/>
                <w:lang w:val="es-ES_tradnl"/>
              </w:rPr>
              <w:t>4,193</w:t>
            </w:r>
          </w:p>
        </w:tc>
        <w:tc>
          <w:tcPr>
            <w:tcW w:w="1694" w:type="dxa"/>
            <w:tcBorders>
              <w:top w:val="single" w:sz="8" w:space="0" w:color="28AC04"/>
              <w:left w:val="single" w:sz="8" w:space="0" w:color="28AC04"/>
              <w:bottom w:val="single" w:sz="8" w:space="0" w:color="28AC04"/>
              <w:right w:val="single" w:sz="8" w:space="0" w:color="28AC04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9D4E0" w14:textId="4532ADE8" w:rsidR="006906AA" w:rsidRDefault="00AF683C"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  <w:lang w:val="es-ES_tradnl"/>
              </w:rPr>
              <w:t xml:space="preserve">USD </w:t>
            </w:r>
            <w:r w:rsidR="00C20582">
              <w:rPr>
                <w:rFonts w:ascii="Arial" w:hAnsi="Arial"/>
                <w:sz w:val="18"/>
                <w:szCs w:val="18"/>
                <w:lang w:val="es-ES_tradnl"/>
              </w:rPr>
              <w:t>4,193</w:t>
            </w:r>
          </w:p>
        </w:tc>
      </w:tr>
      <w:tr w:rsidR="006906AA" w14:paraId="50C9D4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  <w:jc w:val="center"/>
        </w:trPr>
        <w:tc>
          <w:tcPr>
            <w:tcW w:w="2849" w:type="dxa"/>
            <w:tcBorders>
              <w:top w:val="single" w:sz="8" w:space="0" w:color="28AC04"/>
              <w:left w:val="single" w:sz="8" w:space="0" w:color="28AC04"/>
              <w:bottom w:val="single" w:sz="8" w:space="0" w:color="28AC04"/>
              <w:right w:val="single" w:sz="8" w:space="0" w:color="28AC04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9D4E2" w14:textId="77777777" w:rsidR="006906AA" w:rsidRDefault="00AF683C"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23/05/25-21/08/25</w:t>
            </w:r>
          </w:p>
        </w:tc>
        <w:tc>
          <w:tcPr>
            <w:tcW w:w="1694" w:type="dxa"/>
            <w:tcBorders>
              <w:top w:val="single" w:sz="8" w:space="0" w:color="28AC04"/>
              <w:left w:val="single" w:sz="8" w:space="0" w:color="28AC04"/>
              <w:bottom w:val="single" w:sz="8" w:space="0" w:color="28AC04"/>
              <w:right w:val="single" w:sz="8" w:space="0" w:color="28AC04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9D4E3" w14:textId="537524FA" w:rsidR="006906AA" w:rsidRDefault="00AF683C"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  <w:lang w:val="es-ES_tradnl"/>
              </w:rPr>
              <w:t xml:space="preserve">USD </w:t>
            </w:r>
            <w:r w:rsidR="00063C12">
              <w:rPr>
                <w:rFonts w:ascii="Arial" w:hAnsi="Arial"/>
                <w:sz w:val="18"/>
                <w:szCs w:val="18"/>
                <w:lang w:val="es-ES_tradnl"/>
              </w:rPr>
              <w:t>4,986</w:t>
            </w:r>
          </w:p>
        </w:tc>
        <w:tc>
          <w:tcPr>
            <w:tcW w:w="1694" w:type="dxa"/>
            <w:tcBorders>
              <w:top w:val="single" w:sz="8" w:space="0" w:color="28AC04"/>
              <w:left w:val="single" w:sz="8" w:space="0" w:color="28AC04"/>
              <w:bottom w:val="single" w:sz="8" w:space="0" w:color="28AC04"/>
              <w:right w:val="single" w:sz="8" w:space="0" w:color="28AC04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9D4E4" w14:textId="098597D1" w:rsidR="006906AA" w:rsidRDefault="00AF683C"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  <w:lang w:val="es-ES_tradnl"/>
              </w:rPr>
              <w:t xml:space="preserve">USD </w:t>
            </w:r>
            <w:r w:rsidR="00DB3CA2">
              <w:rPr>
                <w:rFonts w:ascii="Arial" w:hAnsi="Arial"/>
                <w:sz w:val="18"/>
                <w:szCs w:val="18"/>
                <w:lang w:val="es-ES_tradnl"/>
              </w:rPr>
              <w:t>4,200</w:t>
            </w:r>
          </w:p>
        </w:tc>
        <w:tc>
          <w:tcPr>
            <w:tcW w:w="1694" w:type="dxa"/>
            <w:tcBorders>
              <w:top w:val="single" w:sz="8" w:space="0" w:color="28AC04"/>
              <w:left w:val="single" w:sz="8" w:space="0" w:color="28AC04"/>
              <w:bottom w:val="single" w:sz="8" w:space="0" w:color="28AC04"/>
              <w:right w:val="single" w:sz="8" w:space="0" w:color="28AC04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9D4E5" w14:textId="6301F362" w:rsidR="006906AA" w:rsidRDefault="00AF683C"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  <w:lang w:val="es-ES_tradnl"/>
              </w:rPr>
              <w:t xml:space="preserve">USD </w:t>
            </w:r>
            <w:r w:rsidR="00C20582">
              <w:rPr>
                <w:rFonts w:ascii="Arial" w:hAnsi="Arial"/>
                <w:sz w:val="18"/>
                <w:szCs w:val="18"/>
                <w:lang w:val="es-ES_tradnl"/>
              </w:rPr>
              <w:t>4,200</w:t>
            </w:r>
          </w:p>
        </w:tc>
      </w:tr>
      <w:tr w:rsidR="006906AA" w14:paraId="50C9D4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  <w:jc w:val="center"/>
        </w:trPr>
        <w:tc>
          <w:tcPr>
            <w:tcW w:w="2849" w:type="dxa"/>
            <w:tcBorders>
              <w:top w:val="single" w:sz="8" w:space="0" w:color="28AC04"/>
              <w:left w:val="single" w:sz="8" w:space="0" w:color="28AC04"/>
              <w:bottom w:val="single" w:sz="8" w:space="0" w:color="28AC04"/>
              <w:right w:val="single" w:sz="8" w:space="0" w:color="28AC04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9D4E7" w14:textId="77777777" w:rsidR="006906AA" w:rsidRDefault="00AF683C"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22/08/25-06/11/25</w:t>
            </w:r>
          </w:p>
        </w:tc>
        <w:tc>
          <w:tcPr>
            <w:tcW w:w="1694" w:type="dxa"/>
            <w:tcBorders>
              <w:top w:val="single" w:sz="8" w:space="0" w:color="28AC04"/>
              <w:left w:val="single" w:sz="8" w:space="0" w:color="28AC04"/>
              <w:bottom w:val="single" w:sz="8" w:space="0" w:color="28AC04"/>
              <w:right w:val="single" w:sz="8" w:space="0" w:color="28AC04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9D4E8" w14:textId="38DAFC9D" w:rsidR="006906AA" w:rsidRDefault="00AF683C"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  <w:lang w:val="es-ES_tradnl"/>
              </w:rPr>
              <w:t xml:space="preserve">USD </w:t>
            </w:r>
            <w:r w:rsidR="00F922F5">
              <w:rPr>
                <w:rFonts w:ascii="Arial" w:hAnsi="Arial"/>
                <w:sz w:val="18"/>
                <w:szCs w:val="18"/>
                <w:lang w:val="es-ES_tradnl"/>
              </w:rPr>
              <w:t>5,186</w:t>
            </w:r>
          </w:p>
        </w:tc>
        <w:tc>
          <w:tcPr>
            <w:tcW w:w="1694" w:type="dxa"/>
            <w:tcBorders>
              <w:top w:val="single" w:sz="8" w:space="0" w:color="28AC04"/>
              <w:left w:val="single" w:sz="8" w:space="0" w:color="28AC04"/>
              <w:bottom w:val="single" w:sz="8" w:space="0" w:color="28AC04"/>
              <w:right w:val="single" w:sz="8" w:space="0" w:color="28AC04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9D4E9" w14:textId="555AAF69" w:rsidR="006906AA" w:rsidRDefault="00AF683C"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  <w:lang w:val="es-ES_tradnl"/>
              </w:rPr>
              <w:t xml:space="preserve">USD </w:t>
            </w:r>
            <w:r w:rsidR="00927F74">
              <w:rPr>
                <w:rFonts w:ascii="Arial" w:hAnsi="Arial"/>
                <w:sz w:val="18"/>
                <w:szCs w:val="18"/>
                <w:lang w:val="es-ES_tradnl"/>
              </w:rPr>
              <w:t>4,286</w:t>
            </w:r>
          </w:p>
        </w:tc>
        <w:tc>
          <w:tcPr>
            <w:tcW w:w="1694" w:type="dxa"/>
            <w:tcBorders>
              <w:top w:val="single" w:sz="8" w:space="0" w:color="28AC04"/>
              <w:left w:val="single" w:sz="8" w:space="0" w:color="28AC04"/>
              <w:bottom w:val="single" w:sz="8" w:space="0" w:color="28AC04"/>
              <w:right w:val="single" w:sz="8" w:space="0" w:color="28AC04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9D4EA" w14:textId="0FA35E05" w:rsidR="006906AA" w:rsidRDefault="00AF683C"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  <w:lang w:val="es-ES_tradnl"/>
              </w:rPr>
              <w:t>USD 4,286</w:t>
            </w:r>
          </w:p>
        </w:tc>
      </w:tr>
      <w:tr w:rsidR="006906AA" w14:paraId="50C9D4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  <w:jc w:val="center"/>
        </w:trPr>
        <w:tc>
          <w:tcPr>
            <w:tcW w:w="2849" w:type="dxa"/>
            <w:tcBorders>
              <w:top w:val="single" w:sz="8" w:space="0" w:color="28AC04"/>
              <w:left w:val="single" w:sz="8" w:space="0" w:color="28AC04"/>
              <w:bottom w:val="single" w:sz="8" w:space="0" w:color="28AC04"/>
              <w:right w:val="single" w:sz="8" w:space="0" w:color="28AC04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9D4EC" w14:textId="77777777" w:rsidR="006906AA" w:rsidRDefault="00AF683C"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07/11/25-01/02/26                23/02/26-19/03/26</w:t>
            </w:r>
          </w:p>
        </w:tc>
        <w:tc>
          <w:tcPr>
            <w:tcW w:w="1694" w:type="dxa"/>
            <w:tcBorders>
              <w:top w:val="single" w:sz="8" w:space="0" w:color="28AC04"/>
              <w:left w:val="single" w:sz="8" w:space="0" w:color="28AC04"/>
              <w:bottom w:val="single" w:sz="8" w:space="0" w:color="28AC04"/>
              <w:right w:val="single" w:sz="8" w:space="0" w:color="28AC04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9D4ED" w14:textId="0C02D503" w:rsidR="006906AA" w:rsidRDefault="00AF683C"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  <w:lang w:val="es-ES_tradnl"/>
              </w:rPr>
              <w:t xml:space="preserve">USD </w:t>
            </w:r>
            <w:r w:rsidR="000A5113">
              <w:rPr>
                <w:rFonts w:ascii="Arial" w:hAnsi="Arial"/>
                <w:sz w:val="18"/>
                <w:szCs w:val="18"/>
                <w:lang w:val="es-ES_tradnl"/>
              </w:rPr>
              <w:t>4,929</w:t>
            </w:r>
          </w:p>
        </w:tc>
        <w:tc>
          <w:tcPr>
            <w:tcW w:w="1694" w:type="dxa"/>
            <w:tcBorders>
              <w:top w:val="single" w:sz="8" w:space="0" w:color="28AC04"/>
              <w:left w:val="single" w:sz="8" w:space="0" w:color="28AC04"/>
              <w:bottom w:val="single" w:sz="8" w:space="0" w:color="28AC04"/>
              <w:right w:val="single" w:sz="8" w:space="0" w:color="28AC04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9D4EE" w14:textId="25C09380" w:rsidR="006906AA" w:rsidRDefault="00AF683C"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  <w:lang w:val="es-ES_tradnl"/>
              </w:rPr>
              <w:t xml:space="preserve">USD </w:t>
            </w:r>
            <w:r w:rsidR="00927F74">
              <w:rPr>
                <w:rFonts w:ascii="Arial" w:hAnsi="Arial"/>
                <w:sz w:val="18"/>
                <w:szCs w:val="18"/>
                <w:lang w:val="es-ES_tradnl"/>
              </w:rPr>
              <w:t>4,171</w:t>
            </w:r>
          </w:p>
        </w:tc>
        <w:tc>
          <w:tcPr>
            <w:tcW w:w="1694" w:type="dxa"/>
            <w:tcBorders>
              <w:top w:val="single" w:sz="8" w:space="0" w:color="28AC04"/>
              <w:left w:val="single" w:sz="8" w:space="0" w:color="28AC04"/>
              <w:bottom w:val="single" w:sz="8" w:space="0" w:color="28AC04"/>
              <w:right w:val="single" w:sz="8" w:space="0" w:color="28AC04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9D4EF" w14:textId="61B6818E" w:rsidR="006906AA" w:rsidRDefault="00AF683C"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  <w:lang w:val="es-ES_tradnl"/>
              </w:rPr>
              <w:t>USD 4,171</w:t>
            </w:r>
          </w:p>
        </w:tc>
      </w:tr>
    </w:tbl>
    <w:p w14:paraId="50C9D4F1" w14:textId="77777777" w:rsidR="006906AA" w:rsidRDefault="006906AA">
      <w:pPr>
        <w:pStyle w:val="Body"/>
        <w:widowControl w:val="0"/>
        <w:spacing w:after="0" w:line="240" w:lineRule="auto"/>
        <w:jc w:val="center"/>
        <w:rPr>
          <w:rFonts w:ascii="Arial" w:eastAsia="Arial" w:hAnsi="Arial" w:cs="Arial"/>
          <w:b/>
          <w:bCs/>
          <w:sz w:val="10"/>
          <w:szCs w:val="10"/>
          <w:lang w:val="es-ES_tradnl"/>
        </w:rPr>
      </w:pPr>
    </w:p>
    <w:p w14:paraId="50C9D4F2" w14:textId="77777777" w:rsidR="006906AA" w:rsidRDefault="006906AA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10"/>
          <w:szCs w:val="10"/>
          <w:lang w:val="es-ES_tradnl"/>
        </w:rPr>
      </w:pPr>
    </w:p>
    <w:p w14:paraId="50C9D4F3" w14:textId="77777777" w:rsidR="006906AA" w:rsidRDefault="00AF683C">
      <w:pPr>
        <w:pStyle w:val="Body"/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b/>
          <w:bCs/>
          <w:sz w:val="17"/>
          <w:szCs w:val="17"/>
          <w:lang w:val="es-ES_tradnl"/>
        </w:rPr>
        <w:t>Nota: El concepto de habitaci</w:t>
      </w:r>
      <w:r>
        <w:rPr>
          <w:rFonts w:ascii="Arial" w:hAnsi="Arial"/>
          <w:b/>
          <w:bCs/>
          <w:sz w:val="17"/>
          <w:szCs w:val="17"/>
          <w:lang w:val="es-ES_tradnl"/>
        </w:rPr>
        <w:t>ó</w:t>
      </w:r>
      <w:r>
        <w:rPr>
          <w:rFonts w:ascii="Arial" w:hAnsi="Arial"/>
          <w:b/>
          <w:bCs/>
          <w:sz w:val="17"/>
          <w:szCs w:val="17"/>
          <w:lang w:val="es-ES_tradnl"/>
        </w:rPr>
        <w:t>n TRIPLE en China consiste en una habitaci</w:t>
      </w:r>
      <w:r>
        <w:rPr>
          <w:rFonts w:ascii="Arial" w:hAnsi="Arial"/>
          <w:b/>
          <w:bCs/>
          <w:sz w:val="17"/>
          <w:szCs w:val="17"/>
          <w:lang w:val="es-ES_tradnl"/>
        </w:rPr>
        <w:t>ó</w:t>
      </w:r>
      <w:r>
        <w:rPr>
          <w:rFonts w:ascii="Arial" w:hAnsi="Arial"/>
          <w:b/>
          <w:bCs/>
          <w:sz w:val="17"/>
          <w:szCs w:val="17"/>
          <w:lang w:val="es-ES_tradnl"/>
        </w:rPr>
        <w:t>n DBL o TWIN con una cama plegable, que no es tan grande como la normal. Favor de explicar la posible incomodidad de las habitaciones TPL a los pax antes de la salida, con el fin de evitar cualquier confusi</w:t>
      </w:r>
      <w:r>
        <w:rPr>
          <w:rFonts w:ascii="Arial" w:hAnsi="Arial"/>
          <w:b/>
          <w:bCs/>
          <w:sz w:val="17"/>
          <w:szCs w:val="17"/>
          <w:lang w:val="es-ES_tradnl"/>
        </w:rPr>
        <w:t>ó</w:t>
      </w:r>
      <w:r>
        <w:rPr>
          <w:rFonts w:ascii="Arial" w:hAnsi="Arial"/>
          <w:b/>
          <w:bCs/>
          <w:sz w:val="17"/>
          <w:szCs w:val="17"/>
          <w:lang w:val="es-ES_tradnl"/>
        </w:rPr>
        <w:t>n en destino.</w:t>
      </w:r>
    </w:p>
    <w:p w14:paraId="50C9D4F4" w14:textId="77777777" w:rsidR="006906AA" w:rsidRDefault="006906AA">
      <w:pPr>
        <w:pStyle w:val="Body"/>
        <w:spacing w:after="0" w:line="240" w:lineRule="auto"/>
        <w:jc w:val="both"/>
        <w:rPr>
          <w:rFonts w:ascii="Arial" w:eastAsia="Arial" w:hAnsi="Arial" w:cs="Arial"/>
          <w:sz w:val="10"/>
          <w:szCs w:val="10"/>
          <w:lang w:val="es-ES_tradnl"/>
        </w:rPr>
      </w:pPr>
    </w:p>
    <w:p w14:paraId="50C9D4F5" w14:textId="77777777" w:rsidR="006906AA" w:rsidRDefault="006906AA">
      <w:pPr>
        <w:pStyle w:val="Body"/>
        <w:spacing w:after="0" w:line="240" w:lineRule="auto"/>
        <w:jc w:val="both"/>
        <w:rPr>
          <w:rFonts w:ascii="Arial" w:eastAsia="Arial" w:hAnsi="Arial" w:cs="Arial"/>
          <w:sz w:val="10"/>
          <w:szCs w:val="10"/>
          <w:lang w:val="es-ES_tradnl"/>
        </w:rPr>
      </w:pPr>
    </w:p>
    <w:p w14:paraId="50C9D4F6" w14:textId="77777777" w:rsidR="006906AA" w:rsidRDefault="006906AA">
      <w:pPr>
        <w:pStyle w:val="Body"/>
        <w:spacing w:after="0" w:line="240" w:lineRule="auto"/>
        <w:jc w:val="both"/>
        <w:rPr>
          <w:rFonts w:ascii="Arial" w:eastAsia="Arial" w:hAnsi="Arial" w:cs="Arial"/>
          <w:sz w:val="10"/>
          <w:szCs w:val="10"/>
          <w:lang w:val="es-ES_tradnl"/>
        </w:rPr>
      </w:pPr>
    </w:p>
    <w:p w14:paraId="50C9D4F7" w14:textId="77777777" w:rsidR="006906AA" w:rsidRDefault="006906AA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color w:val="0070C0"/>
          <w:sz w:val="18"/>
          <w:szCs w:val="18"/>
          <w:u w:val="single" w:color="0070C0"/>
          <w:lang w:val="es-ES_tradnl"/>
        </w:rPr>
      </w:pPr>
    </w:p>
    <w:p w14:paraId="50C9D4F8" w14:textId="77777777" w:rsidR="006906AA" w:rsidRDefault="006906AA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color w:val="0070C0"/>
          <w:sz w:val="18"/>
          <w:szCs w:val="18"/>
          <w:u w:val="single" w:color="0070C0"/>
          <w:lang w:val="es-ES_tradnl"/>
        </w:rPr>
      </w:pPr>
    </w:p>
    <w:p w14:paraId="50C9D4F9" w14:textId="77777777" w:rsidR="006906AA" w:rsidRDefault="00AF683C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color w:val="0070C0"/>
          <w:sz w:val="18"/>
          <w:szCs w:val="18"/>
          <w:u w:val="single" w:color="0070C0"/>
        </w:rPr>
      </w:pPr>
      <w:r>
        <w:rPr>
          <w:rFonts w:ascii="Arial" w:hAnsi="Arial"/>
          <w:b/>
          <w:bCs/>
          <w:color w:val="0070C0"/>
          <w:sz w:val="18"/>
          <w:szCs w:val="18"/>
          <w:u w:val="single" w:color="0070C0"/>
          <w:lang w:val="es-ES_tradnl"/>
        </w:rPr>
        <w:t xml:space="preserve">EL PRECIO INCLUYE </w:t>
      </w:r>
    </w:p>
    <w:p w14:paraId="50C9D4FA" w14:textId="77777777" w:rsidR="006906AA" w:rsidRDefault="006906AA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color w:val="E36C0A"/>
          <w:sz w:val="18"/>
          <w:szCs w:val="18"/>
          <w:u w:val="single" w:color="E36C0A"/>
          <w:lang w:val="es-ES_tradnl"/>
        </w:rPr>
      </w:pPr>
    </w:p>
    <w:p w14:paraId="50C9D4FB" w14:textId="77777777" w:rsidR="006906AA" w:rsidRDefault="00AF683C">
      <w:pPr>
        <w:pStyle w:val="Sinespaciado"/>
        <w:widowControl w:val="0"/>
        <w:numPr>
          <w:ilvl w:val="0"/>
          <w:numId w:val="2"/>
        </w:numPr>
        <w:jc w:val="both"/>
        <w:rPr>
          <w:rFonts w:ascii="Arial" w:hAnsi="Arial"/>
          <w:b/>
          <w:bCs/>
          <w:i/>
          <w:iCs/>
          <w:sz w:val="18"/>
          <w:szCs w:val="18"/>
          <w:lang w:val="es-ES_tradnl"/>
        </w:rPr>
      </w:pPr>
      <w:r>
        <w:rPr>
          <w:rFonts w:ascii="Arial" w:hAnsi="Arial"/>
          <w:sz w:val="18"/>
          <w:szCs w:val="18"/>
          <w:lang w:val="es-ES_tradnl"/>
        </w:rPr>
        <w:t xml:space="preserve">Traslado aeropuerto </w:t>
      </w:r>
      <w:r>
        <w:rPr>
          <w:rFonts w:ascii="Arial" w:hAnsi="Arial"/>
          <w:sz w:val="18"/>
          <w:szCs w:val="18"/>
          <w:lang w:val="es-ES_tradnl"/>
        </w:rPr>
        <w:t xml:space="preserve">– </w:t>
      </w:r>
      <w:r>
        <w:rPr>
          <w:rFonts w:ascii="Arial" w:hAnsi="Arial"/>
          <w:sz w:val="18"/>
          <w:szCs w:val="18"/>
          <w:lang w:val="es-ES_tradnl"/>
        </w:rPr>
        <w:t xml:space="preserve">hotel </w:t>
      </w:r>
      <w:r>
        <w:rPr>
          <w:rFonts w:ascii="Arial" w:hAnsi="Arial"/>
          <w:sz w:val="18"/>
          <w:szCs w:val="18"/>
          <w:lang w:val="es-ES_tradnl"/>
        </w:rPr>
        <w:t xml:space="preserve">– </w:t>
      </w:r>
      <w:r>
        <w:rPr>
          <w:rFonts w:ascii="Arial" w:hAnsi="Arial"/>
          <w:sz w:val="18"/>
          <w:szCs w:val="18"/>
          <w:lang w:val="es-ES_tradnl"/>
        </w:rPr>
        <w:t xml:space="preserve">aeropuerto </w:t>
      </w:r>
      <w:r>
        <w:rPr>
          <w:rFonts w:ascii="Arial" w:hAnsi="Arial"/>
          <w:b/>
          <w:bCs/>
          <w:i/>
          <w:iCs/>
          <w:sz w:val="18"/>
          <w:szCs w:val="18"/>
          <w:lang w:val="es-ES_tradnl"/>
        </w:rPr>
        <w:t>en servicio regular en horario diurno</w:t>
      </w:r>
    </w:p>
    <w:p w14:paraId="50C9D4FC" w14:textId="77777777" w:rsidR="006906AA" w:rsidRDefault="00AF683C">
      <w:pPr>
        <w:pStyle w:val="Sinespaciado"/>
        <w:widowControl w:val="0"/>
        <w:numPr>
          <w:ilvl w:val="0"/>
          <w:numId w:val="2"/>
        </w:numPr>
        <w:jc w:val="both"/>
        <w:rPr>
          <w:rFonts w:ascii="Arial" w:hAnsi="Arial"/>
          <w:b/>
          <w:bCs/>
          <w:i/>
          <w:iCs/>
          <w:sz w:val="18"/>
          <w:szCs w:val="18"/>
          <w:lang w:val="es-ES_tradnl"/>
        </w:rPr>
      </w:pPr>
      <w:r>
        <w:rPr>
          <w:rFonts w:ascii="Arial" w:hAnsi="Arial"/>
          <w:sz w:val="18"/>
          <w:szCs w:val="18"/>
          <w:lang w:val="es-ES_tradnl"/>
        </w:rPr>
        <w:t xml:space="preserve">Boleto de Tren de Alta Velocidad  Beijing </w:t>
      </w:r>
      <w:r>
        <w:rPr>
          <w:rFonts w:ascii="Arial" w:hAnsi="Arial"/>
          <w:sz w:val="18"/>
          <w:szCs w:val="18"/>
          <w:lang w:val="es-ES_tradnl"/>
        </w:rPr>
        <w:t xml:space="preserve">– </w:t>
      </w:r>
      <w:r>
        <w:rPr>
          <w:rFonts w:ascii="Arial" w:hAnsi="Arial"/>
          <w:sz w:val="18"/>
          <w:szCs w:val="18"/>
          <w:lang w:val="es-ES_tradnl"/>
        </w:rPr>
        <w:t>Xi</w:t>
      </w:r>
      <w:r>
        <w:rPr>
          <w:rFonts w:ascii="Arial" w:hAnsi="Arial"/>
          <w:sz w:val="18"/>
          <w:szCs w:val="18"/>
          <w:lang w:val="es-ES_tradnl"/>
        </w:rPr>
        <w:t>’</w:t>
      </w:r>
      <w:r>
        <w:rPr>
          <w:rFonts w:ascii="Arial" w:hAnsi="Arial"/>
          <w:sz w:val="18"/>
          <w:szCs w:val="18"/>
          <w:lang w:val="es-ES_tradnl"/>
        </w:rPr>
        <w:t xml:space="preserve">an </w:t>
      </w:r>
      <w:r>
        <w:rPr>
          <w:rFonts w:ascii="Arial" w:hAnsi="Arial"/>
          <w:b/>
          <w:bCs/>
          <w:sz w:val="18"/>
          <w:szCs w:val="18"/>
          <w:lang w:val="es-ES_tradnl"/>
        </w:rPr>
        <w:t xml:space="preserve">(Cabina compartida) </w:t>
      </w:r>
      <w:r>
        <w:rPr>
          <w:rFonts w:ascii="Arial" w:hAnsi="Arial"/>
          <w:sz w:val="18"/>
          <w:szCs w:val="18"/>
          <w:lang w:val="es-ES_tradnl"/>
        </w:rPr>
        <w:t xml:space="preserve">   </w:t>
      </w:r>
    </w:p>
    <w:p w14:paraId="50C9D4FD" w14:textId="77777777" w:rsidR="006906AA" w:rsidRDefault="00AF683C">
      <w:pPr>
        <w:pStyle w:val="Sinespaciado"/>
        <w:widowControl w:val="0"/>
        <w:numPr>
          <w:ilvl w:val="0"/>
          <w:numId w:val="2"/>
        </w:numPr>
        <w:jc w:val="both"/>
        <w:rPr>
          <w:rFonts w:ascii="Arial" w:hAnsi="Arial"/>
          <w:b/>
          <w:bCs/>
          <w:i/>
          <w:iCs/>
          <w:sz w:val="18"/>
          <w:szCs w:val="18"/>
          <w:lang w:val="es-ES_tradnl"/>
        </w:rPr>
      </w:pPr>
      <w:r>
        <w:rPr>
          <w:rFonts w:ascii="Arial" w:hAnsi="Arial"/>
          <w:sz w:val="18"/>
          <w:szCs w:val="18"/>
          <w:lang w:val="es-ES_tradnl"/>
        </w:rPr>
        <w:t>Boleto de Avi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  <w:lang w:val="es-ES_tradnl"/>
        </w:rPr>
        <w:t>n en Clase Turista Xi</w:t>
      </w:r>
      <w:r>
        <w:rPr>
          <w:rFonts w:ascii="Arial" w:hAnsi="Arial"/>
          <w:sz w:val="18"/>
          <w:szCs w:val="18"/>
          <w:lang w:val="es-ES_tradnl"/>
        </w:rPr>
        <w:t>’</w:t>
      </w:r>
      <w:r>
        <w:rPr>
          <w:rFonts w:ascii="Arial" w:hAnsi="Arial"/>
          <w:sz w:val="18"/>
          <w:szCs w:val="18"/>
          <w:lang w:val="es-ES_tradnl"/>
        </w:rPr>
        <w:t xml:space="preserve">an </w:t>
      </w:r>
      <w:r>
        <w:rPr>
          <w:rFonts w:ascii="Arial" w:hAnsi="Arial"/>
          <w:sz w:val="18"/>
          <w:szCs w:val="18"/>
          <w:lang w:val="es-ES_tradnl"/>
        </w:rPr>
        <w:t xml:space="preserve">– </w:t>
      </w:r>
      <w:r>
        <w:rPr>
          <w:rFonts w:ascii="Arial" w:hAnsi="Arial"/>
          <w:sz w:val="18"/>
          <w:szCs w:val="18"/>
          <w:lang w:val="es-ES_tradnl"/>
        </w:rPr>
        <w:t xml:space="preserve">Guilin </w:t>
      </w:r>
      <w:r>
        <w:rPr>
          <w:rFonts w:ascii="Arial" w:hAnsi="Arial"/>
          <w:sz w:val="18"/>
          <w:szCs w:val="18"/>
          <w:lang w:val="es-ES_tradnl"/>
        </w:rPr>
        <w:t xml:space="preserve">– </w:t>
      </w:r>
      <w:r>
        <w:rPr>
          <w:rFonts w:ascii="Arial" w:hAnsi="Arial"/>
          <w:sz w:val="18"/>
          <w:szCs w:val="18"/>
          <w:lang w:val="es-ES_tradnl"/>
        </w:rPr>
        <w:t xml:space="preserve">Hangzhou  </w:t>
      </w:r>
    </w:p>
    <w:p w14:paraId="50C9D4FE" w14:textId="77777777" w:rsidR="006906AA" w:rsidRDefault="00AF683C">
      <w:pPr>
        <w:pStyle w:val="Sinespaciado"/>
        <w:widowControl w:val="0"/>
        <w:numPr>
          <w:ilvl w:val="0"/>
          <w:numId w:val="2"/>
        </w:numPr>
        <w:jc w:val="both"/>
        <w:rPr>
          <w:rFonts w:ascii="Arial" w:hAnsi="Arial"/>
          <w:b/>
          <w:bCs/>
          <w:i/>
          <w:iCs/>
          <w:sz w:val="18"/>
          <w:szCs w:val="18"/>
          <w:lang w:val="es-ES_tradnl"/>
        </w:rPr>
      </w:pPr>
      <w:r>
        <w:rPr>
          <w:rFonts w:ascii="Arial" w:hAnsi="Arial"/>
          <w:sz w:val="18"/>
          <w:szCs w:val="18"/>
          <w:lang w:val="es-ES_tradnl"/>
        </w:rPr>
        <w:t xml:space="preserve">3 noches de alojamiento en Beijing </w:t>
      </w:r>
    </w:p>
    <w:p w14:paraId="50C9D4FF" w14:textId="77777777" w:rsidR="006906AA" w:rsidRDefault="00AF683C">
      <w:pPr>
        <w:pStyle w:val="Sinespaciado"/>
        <w:widowControl w:val="0"/>
        <w:numPr>
          <w:ilvl w:val="0"/>
          <w:numId w:val="2"/>
        </w:numPr>
        <w:jc w:val="both"/>
        <w:rPr>
          <w:rFonts w:ascii="Arial" w:hAnsi="Arial"/>
          <w:b/>
          <w:bCs/>
          <w:i/>
          <w:iCs/>
          <w:sz w:val="18"/>
          <w:szCs w:val="18"/>
          <w:lang w:val="es-ES_tradnl"/>
        </w:rPr>
      </w:pPr>
      <w:r>
        <w:rPr>
          <w:rFonts w:ascii="Arial" w:hAnsi="Arial"/>
          <w:sz w:val="18"/>
          <w:szCs w:val="18"/>
          <w:lang w:val="es-ES_tradnl"/>
        </w:rPr>
        <w:t>2 noches de alojamiento en Xi</w:t>
      </w:r>
      <w:r>
        <w:rPr>
          <w:rFonts w:ascii="Arial" w:hAnsi="Arial"/>
          <w:sz w:val="18"/>
          <w:szCs w:val="18"/>
          <w:lang w:val="es-ES_tradnl"/>
        </w:rPr>
        <w:t>’</w:t>
      </w:r>
      <w:r>
        <w:rPr>
          <w:rFonts w:ascii="Arial" w:hAnsi="Arial"/>
          <w:sz w:val="18"/>
          <w:szCs w:val="18"/>
          <w:lang w:val="es-ES_tradnl"/>
        </w:rPr>
        <w:t>an</w:t>
      </w:r>
    </w:p>
    <w:p w14:paraId="50C9D500" w14:textId="77777777" w:rsidR="006906AA" w:rsidRDefault="00AF683C">
      <w:pPr>
        <w:pStyle w:val="Sinespaciado"/>
        <w:widowControl w:val="0"/>
        <w:numPr>
          <w:ilvl w:val="0"/>
          <w:numId w:val="2"/>
        </w:numPr>
        <w:jc w:val="both"/>
        <w:rPr>
          <w:rFonts w:ascii="Arial" w:hAnsi="Arial"/>
          <w:b/>
          <w:bCs/>
          <w:i/>
          <w:iCs/>
          <w:sz w:val="18"/>
          <w:szCs w:val="18"/>
          <w:lang w:val="es-ES_tradnl"/>
        </w:rPr>
      </w:pPr>
      <w:r>
        <w:rPr>
          <w:rFonts w:ascii="Arial" w:hAnsi="Arial"/>
          <w:sz w:val="18"/>
          <w:szCs w:val="18"/>
          <w:lang w:val="es-ES_tradnl"/>
        </w:rPr>
        <w:t xml:space="preserve">2 noches de alojamiento en Guilin </w:t>
      </w:r>
    </w:p>
    <w:p w14:paraId="50C9D501" w14:textId="77777777" w:rsidR="006906AA" w:rsidRDefault="00AF683C">
      <w:pPr>
        <w:pStyle w:val="Sinespaciado"/>
        <w:widowControl w:val="0"/>
        <w:numPr>
          <w:ilvl w:val="0"/>
          <w:numId w:val="2"/>
        </w:numPr>
        <w:jc w:val="both"/>
        <w:rPr>
          <w:rFonts w:ascii="Arial" w:hAnsi="Arial"/>
          <w:b/>
          <w:bCs/>
          <w:i/>
          <w:iCs/>
          <w:sz w:val="18"/>
          <w:szCs w:val="18"/>
          <w:lang w:val="es-ES_tradnl"/>
        </w:rPr>
      </w:pPr>
      <w:r>
        <w:rPr>
          <w:rFonts w:ascii="Arial" w:hAnsi="Arial"/>
          <w:sz w:val="18"/>
          <w:szCs w:val="18"/>
          <w:lang w:val="es-ES_tradnl"/>
        </w:rPr>
        <w:t xml:space="preserve">2 noches de alojamiento en Hangzhou </w:t>
      </w:r>
    </w:p>
    <w:p w14:paraId="50C9D502" w14:textId="77777777" w:rsidR="006906AA" w:rsidRDefault="00AF683C">
      <w:pPr>
        <w:pStyle w:val="Sinespaciado"/>
        <w:widowControl w:val="0"/>
        <w:numPr>
          <w:ilvl w:val="0"/>
          <w:numId w:val="2"/>
        </w:numPr>
        <w:jc w:val="both"/>
        <w:rPr>
          <w:rFonts w:ascii="Arial" w:hAnsi="Arial"/>
          <w:b/>
          <w:bCs/>
          <w:i/>
          <w:iCs/>
          <w:sz w:val="18"/>
          <w:szCs w:val="18"/>
          <w:lang w:val="es-ES_tradnl"/>
        </w:rPr>
      </w:pPr>
      <w:r>
        <w:rPr>
          <w:rFonts w:ascii="Arial" w:hAnsi="Arial"/>
          <w:sz w:val="18"/>
          <w:szCs w:val="18"/>
          <w:lang w:val="es-ES_tradnl"/>
        </w:rPr>
        <w:t xml:space="preserve">1 noche de alojamiento en Suzhou </w:t>
      </w:r>
    </w:p>
    <w:p w14:paraId="50C9D503" w14:textId="77777777" w:rsidR="006906AA" w:rsidRDefault="00AF683C">
      <w:pPr>
        <w:pStyle w:val="Sinespaciado"/>
        <w:widowControl w:val="0"/>
        <w:numPr>
          <w:ilvl w:val="0"/>
          <w:numId w:val="2"/>
        </w:numPr>
        <w:jc w:val="both"/>
        <w:rPr>
          <w:rFonts w:ascii="Arial" w:hAnsi="Arial"/>
          <w:b/>
          <w:bCs/>
          <w:i/>
          <w:iCs/>
          <w:sz w:val="18"/>
          <w:szCs w:val="18"/>
          <w:lang w:val="es-ES_tradnl"/>
        </w:rPr>
      </w:pPr>
      <w:r>
        <w:rPr>
          <w:rFonts w:ascii="Arial" w:hAnsi="Arial"/>
          <w:sz w:val="18"/>
          <w:szCs w:val="18"/>
          <w:lang w:val="es-ES_tradnl"/>
        </w:rPr>
        <w:t>2 noches de alojamiento en Shangh</w:t>
      </w:r>
      <w:r>
        <w:rPr>
          <w:rFonts w:ascii="Arial" w:hAnsi="Arial"/>
          <w:sz w:val="18"/>
          <w:szCs w:val="18"/>
          <w:lang w:val="es-ES_tradnl"/>
        </w:rPr>
        <w:t>á</w:t>
      </w:r>
      <w:r>
        <w:rPr>
          <w:rFonts w:ascii="Arial" w:hAnsi="Arial"/>
          <w:sz w:val="18"/>
          <w:szCs w:val="18"/>
          <w:lang w:val="es-ES_tradnl"/>
        </w:rPr>
        <w:t xml:space="preserve">i  </w:t>
      </w:r>
    </w:p>
    <w:p w14:paraId="50C9D504" w14:textId="77777777" w:rsidR="006906AA" w:rsidRDefault="00AF683C">
      <w:pPr>
        <w:pStyle w:val="Sinespaciado"/>
        <w:widowControl w:val="0"/>
        <w:numPr>
          <w:ilvl w:val="0"/>
          <w:numId w:val="2"/>
        </w:numPr>
        <w:jc w:val="both"/>
        <w:rPr>
          <w:rFonts w:ascii="Arial" w:hAnsi="Arial"/>
          <w:b/>
          <w:bCs/>
          <w:i/>
          <w:iCs/>
          <w:sz w:val="18"/>
          <w:szCs w:val="18"/>
          <w:lang w:val="es-ES_tradnl"/>
        </w:rPr>
      </w:pPr>
      <w:r>
        <w:rPr>
          <w:rFonts w:ascii="Arial" w:hAnsi="Arial"/>
          <w:b/>
          <w:bCs/>
          <w:i/>
          <w:iCs/>
          <w:sz w:val="18"/>
          <w:szCs w:val="18"/>
          <w:lang w:val="es-ES_tradnl"/>
        </w:rPr>
        <w:t xml:space="preserve">12  desayunos </w:t>
      </w:r>
    </w:p>
    <w:p w14:paraId="50C9D505" w14:textId="77777777" w:rsidR="006906AA" w:rsidRDefault="00AF683C">
      <w:pPr>
        <w:pStyle w:val="Prrafodelista"/>
        <w:widowControl w:val="0"/>
        <w:numPr>
          <w:ilvl w:val="0"/>
          <w:numId w:val="2"/>
        </w:num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Visitas mencionadas en el Itinerario, como incluidas </w:t>
      </w:r>
    </w:p>
    <w:p w14:paraId="50C9D506" w14:textId="77777777" w:rsidR="006906AA" w:rsidRDefault="00AF683C">
      <w:pPr>
        <w:pStyle w:val="Prrafodelista"/>
        <w:widowControl w:val="0"/>
        <w:numPr>
          <w:ilvl w:val="0"/>
          <w:numId w:val="2"/>
        </w:num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Una cena especial de </w:t>
      </w:r>
      <w:r>
        <w:rPr>
          <w:rFonts w:ascii="Arial" w:hAnsi="Arial"/>
          <w:sz w:val="18"/>
          <w:szCs w:val="18"/>
        </w:rPr>
        <w:t>“</w:t>
      </w:r>
      <w:r>
        <w:rPr>
          <w:rFonts w:ascii="Arial" w:hAnsi="Arial"/>
          <w:sz w:val="18"/>
          <w:szCs w:val="18"/>
        </w:rPr>
        <w:t>Pato Laqueado</w:t>
      </w:r>
      <w:r>
        <w:rPr>
          <w:rFonts w:ascii="Arial" w:hAnsi="Arial"/>
          <w:sz w:val="18"/>
          <w:szCs w:val="18"/>
        </w:rPr>
        <w:t xml:space="preserve">” </w:t>
      </w:r>
      <w:r>
        <w:rPr>
          <w:rFonts w:ascii="Arial" w:hAnsi="Arial"/>
          <w:sz w:val="18"/>
          <w:szCs w:val="18"/>
        </w:rPr>
        <w:t>en Beijing</w:t>
      </w:r>
    </w:p>
    <w:p w14:paraId="50C9D507" w14:textId="77777777" w:rsidR="006906AA" w:rsidRDefault="00AF683C">
      <w:pPr>
        <w:pStyle w:val="Prrafodelista"/>
        <w:widowControl w:val="0"/>
        <w:numPr>
          <w:ilvl w:val="0"/>
          <w:numId w:val="2"/>
        </w:num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Crucero en barco con aire acondicionado por el R</w:t>
      </w:r>
      <w:r>
        <w:rPr>
          <w:rFonts w:ascii="Arial" w:hAnsi="Arial"/>
          <w:sz w:val="18"/>
          <w:szCs w:val="18"/>
        </w:rPr>
        <w:t>í</w:t>
      </w:r>
      <w:r>
        <w:rPr>
          <w:rFonts w:ascii="Arial" w:hAnsi="Arial"/>
          <w:sz w:val="18"/>
          <w:szCs w:val="18"/>
        </w:rPr>
        <w:t>o Li en Guilin.</w:t>
      </w:r>
    </w:p>
    <w:p w14:paraId="50C9D508" w14:textId="77777777" w:rsidR="006906AA" w:rsidRDefault="00AF683C">
      <w:pPr>
        <w:pStyle w:val="Prrafodelista"/>
        <w:widowControl w:val="0"/>
        <w:numPr>
          <w:ilvl w:val="0"/>
          <w:numId w:val="2"/>
        </w:num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Gu</w:t>
      </w:r>
      <w:r>
        <w:rPr>
          <w:rFonts w:ascii="Arial" w:hAnsi="Arial"/>
          <w:sz w:val="18"/>
          <w:szCs w:val="18"/>
        </w:rPr>
        <w:t>í</w:t>
      </w:r>
      <w:r>
        <w:rPr>
          <w:rFonts w:ascii="Arial" w:hAnsi="Arial"/>
          <w:sz w:val="18"/>
          <w:szCs w:val="18"/>
        </w:rPr>
        <w:t xml:space="preserve">a de habla hispana </w:t>
      </w:r>
    </w:p>
    <w:p w14:paraId="50C9D509" w14:textId="77777777" w:rsidR="006906AA" w:rsidRDefault="006906AA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color w:val="E36C0A"/>
          <w:sz w:val="18"/>
          <w:szCs w:val="18"/>
          <w:u w:val="single" w:color="E36C0A"/>
          <w:lang w:val="es-ES_tradnl"/>
        </w:rPr>
      </w:pPr>
    </w:p>
    <w:p w14:paraId="50C9D50A" w14:textId="77777777" w:rsidR="006906AA" w:rsidRDefault="006906AA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color w:val="0070C0"/>
          <w:sz w:val="18"/>
          <w:szCs w:val="18"/>
          <w:u w:val="single" w:color="0070C0"/>
          <w:lang w:val="es-ES_tradnl"/>
        </w:rPr>
      </w:pPr>
    </w:p>
    <w:p w14:paraId="50C9D50B" w14:textId="77777777" w:rsidR="006906AA" w:rsidRDefault="006906AA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color w:val="0070C0"/>
          <w:sz w:val="18"/>
          <w:szCs w:val="18"/>
          <w:u w:val="single" w:color="0070C0"/>
          <w:lang w:val="es-ES_tradnl"/>
        </w:rPr>
      </w:pPr>
    </w:p>
    <w:p w14:paraId="50C9D50C" w14:textId="77777777" w:rsidR="006906AA" w:rsidRDefault="00AF683C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color w:val="0070C0"/>
          <w:sz w:val="18"/>
          <w:szCs w:val="18"/>
          <w:u w:val="single" w:color="0070C0"/>
        </w:rPr>
      </w:pPr>
      <w:r>
        <w:rPr>
          <w:rFonts w:ascii="Arial" w:hAnsi="Arial"/>
          <w:b/>
          <w:bCs/>
          <w:color w:val="0070C0"/>
          <w:sz w:val="18"/>
          <w:szCs w:val="18"/>
          <w:u w:val="single" w:color="0070C0"/>
          <w:lang w:val="es-ES_tradnl"/>
        </w:rPr>
        <w:t xml:space="preserve">EL PRECIO NO INCLUYE </w:t>
      </w:r>
    </w:p>
    <w:p w14:paraId="50C9D50D" w14:textId="77777777" w:rsidR="006906AA" w:rsidRDefault="006906AA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color w:val="E36C0A"/>
          <w:sz w:val="18"/>
          <w:szCs w:val="18"/>
          <w:u w:val="single" w:color="E36C0A"/>
          <w:lang w:val="es-ES_tradnl"/>
        </w:rPr>
      </w:pPr>
    </w:p>
    <w:p w14:paraId="50C9D50E" w14:textId="77777777" w:rsidR="006906AA" w:rsidRDefault="00AF683C">
      <w:pPr>
        <w:pStyle w:val="Sinespaciado"/>
        <w:widowControl w:val="0"/>
        <w:numPr>
          <w:ilvl w:val="0"/>
          <w:numId w:val="4"/>
        </w:numPr>
        <w:jc w:val="both"/>
        <w:rPr>
          <w:rFonts w:ascii="Arial" w:hAnsi="Arial"/>
          <w:sz w:val="18"/>
          <w:szCs w:val="18"/>
          <w:lang w:val="es-ES_tradnl"/>
        </w:rPr>
      </w:pPr>
      <w:r>
        <w:rPr>
          <w:rFonts w:ascii="Arial" w:hAnsi="Arial"/>
          <w:sz w:val="18"/>
          <w:szCs w:val="18"/>
          <w:lang w:val="es-ES_tradnl"/>
        </w:rPr>
        <w:t>Boleto de avi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  <w:lang w:val="es-ES_tradnl"/>
        </w:rPr>
        <w:t>n M</w:t>
      </w:r>
      <w:r>
        <w:rPr>
          <w:rFonts w:ascii="Arial" w:hAnsi="Arial"/>
          <w:sz w:val="18"/>
          <w:szCs w:val="18"/>
          <w:lang w:val="es-ES_tradnl"/>
        </w:rPr>
        <w:t>é</w:t>
      </w:r>
      <w:r>
        <w:rPr>
          <w:rFonts w:ascii="Arial" w:hAnsi="Arial"/>
          <w:sz w:val="18"/>
          <w:szCs w:val="18"/>
          <w:lang w:val="es-ES_tradnl"/>
        </w:rPr>
        <w:t xml:space="preserve">xico </w:t>
      </w:r>
      <w:r>
        <w:rPr>
          <w:rFonts w:ascii="Arial" w:hAnsi="Arial"/>
          <w:sz w:val="18"/>
          <w:szCs w:val="18"/>
          <w:lang w:val="es-ES_tradnl"/>
        </w:rPr>
        <w:t xml:space="preserve">– </w:t>
      </w:r>
      <w:r>
        <w:rPr>
          <w:rFonts w:ascii="Arial" w:hAnsi="Arial"/>
          <w:sz w:val="18"/>
          <w:szCs w:val="18"/>
          <w:lang w:val="es-ES_tradnl"/>
        </w:rPr>
        <w:t>Beijing // Shangh</w:t>
      </w:r>
      <w:r>
        <w:rPr>
          <w:rFonts w:ascii="Arial" w:hAnsi="Arial"/>
          <w:sz w:val="18"/>
          <w:szCs w:val="18"/>
          <w:lang w:val="es-ES_tradnl"/>
        </w:rPr>
        <w:t>á</w:t>
      </w:r>
      <w:r>
        <w:rPr>
          <w:rFonts w:ascii="Arial" w:hAnsi="Arial"/>
          <w:sz w:val="18"/>
          <w:szCs w:val="18"/>
          <w:lang w:val="es-ES_tradnl"/>
        </w:rPr>
        <w:t xml:space="preserve">i </w:t>
      </w:r>
      <w:r>
        <w:rPr>
          <w:rFonts w:ascii="Arial" w:hAnsi="Arial"/>
          <w:sz w:val="18"/>
          <w:szCs w:val="18"/>
          <w:lang w:val="es-ES_tradnl"/>
        </w:rPr>
        <w:t xml:space="preserve">– </w:t>
      </w:r>
      <w:r>
        <w:rPr>
          <w:rFonts w:ascii="Arial" w:hAnsi="Arial"/>
          <w:sz w:val="18"/>
          <w:szCs w:val="18"/>
          <w:lang w:val="es-ES_tradnl"/>
        </w:rPr>
        <w:t>M</w:t>
      </w:r>
      <w:r>
        <w:rPr>
          <w:rFonts w:ascii="Arial" w:hAnsi="Arial"/>
          <w:sz w:val="18"/>
          <w:szCs w:val="18"/>
          <w:lang w:val="es-ES_tradnl"/>
        </w:rPr>
        <w:t>é</w:t>
      </w:r>
      <w:r>
        <w:rPr>
          <w:rFonts w:ascii="Arial" w:hAnsi="Arial"/>
          <w:sz w:val="18"/>
          <w:szCs w:val="18"/>
          <w:lang w:val="es-ES_tradnl"/>
        </w:rPr>
        <w:t>xico.</w:t>
      </w:r>
    </w:p>
    <w:p w14:paraId="50C9D50F" w14:textId="77777777" w:rsidR="006906AA" w:rsidRDefault="00AF683C">
      <w:pPr>
        <w:pStyle w:val="Sinespaciado"/>
        <w:widowControl w:val="0"/>
        <w:numPr>
          <w:ilvl w:val="0"/>
          <w:numId w:val="4"/>
        </w:numPr>
        <w:jc w:val="both"/>
        <w:rPr>
          <w:rFonts w:ascii="Arial" w:hAnsi="Arial"/>
          <w:sz w:val="18"/>
          <w:szCs w:val="18"/>
          <w:lang w:val="es-ES_tradnl"/>
        </w:rPr>
      </w:pPr>
      <w:r>
        <w:rPr>
          <w:rFonts w:ascii="Arial" w:hAnsi="Arial"/>
          <w:sz w:val="18"/>
          <w:szCs w:val="18"/>
          <w:lang w:val="es-ES_tradnl"/>
        </w:rPr>
        <w:t>Gastos personales</w:t>
      </w:r>
    </w:p>
    <w:p w14:paraId="50C9D510" w14:textId="77777777" w:rsidR="006906AA" w:rsidRDefault="00AF683C">
      <w:pPr>
        <w:pStyle w:val="Sinespaciado"/>
        <w:widowControl w:val="0"/>
        <w:numPr>
          <w:ilvl w:val="0"/>
          <w:numId w:val="4"/>
        </w:numPr>
        <w:jc w:val="both"/>
        <w:rPr>
          <w:rFonts w:ascii="Arial" w:hAnsi="Arial"/>
          <w:sz w:val="18"/>
          <w:szCs w:val="18"/>
          <w:lang w:val="es-ES_tradnl"/>
        </w:rPr>
      </w:pPr>
      <w:r>
        <w:rPr>
          <w:rFonts w:ascii="Arial" w:hAnsi="Arial"/>
          <w:sz w:val="18"/>
          <w:szCs w:val="18"/>
          <w:lang w:val="es-ES_tradnl"/>
        </w:rPr>
        <w:t>VISA de China</w:t>
      </w:r>
    </w:p>
    <w:p w14:paraId="50C9D511" w14:textId="77777777" w:rsidR="006906AA" w:rsidRDefault="00AF683C">
      <w:pPr>
        <w:pStyle w:val="Sinespaciado"/>
        <w:widowControl w:val="0"/>
        <w:numPr>
          <w:ilvl w:val="0"/>
          <w:numId w:val="4"/>
        </w:numPr>
        <w:jc w:val="both"/>
        <w:rPr>
          <w:rFonts w:ascii="Arial" w:hAnsi="Arial"/>
          <w:sz w:val="18"/>
          <w:szCs w:val="18"/>
          <w:lang w:val="es-ES_tradnl"/>
        </w:rPr>
      </w:pPr>
      <w:r>
        <w:rPr>
          <w:rFonts w:ascii="Arial" w:hAnsi="Arial"/>
          <w:sz w:val="18"/>
          <w:szCs w:val="18"/>
          <w:lang w:val="es-ES_tradnl"/>
        </w:rPr>
        <w:t>Ning</w:t>
      </w:r>
      <w:r>
        <w:rPr>
          <w:rFonts w:ascii="Arial" w:hAnsi="Arial"/>
          <w:sz w:val="18"/>
          <w:szCs w:val="18"/>
          <w:lang w:val="es-ES_tradnl"/>
        </w:rPr>
        <w:t>ú</w:t>
      </w:r>
      <w:r>
        <w:rPr>
          <w:rFonts w:ascii="Arial" w:hAnsi="Arial"/>
          <w:sz w:val="18"/>
          <w:szCs w:val="18"/>
          <w:lang w:val="es-ES_tradnl"/>
        </w:rPr>
        <w:t>n servicio no especificado.</w:t>
      </w:r>
    </w:p>
    <w:p w14:paraId="50C9D512" w14:textId="77777777" w:rsidR="006906AA" w:rsidRDefault="00AF683C">
      <w:pPr>
        <w:pStyle w:val="Sinespaciado"/>
        <w:widowControl w:val="0"/>
        <w:numPr>
          <w:ilvl w:val="0"/>
          <w:numId w:val="4"/>
        </w:numPr>
        <w:jc w:val="both"/>
        <w:rPr>
          <w:rFonts w:ascii="Arial" w:hAnsi="Arial"/>
          <w:sz w:val="18"/>
          <w:szCs w:val="18"/>
          <w:lang w:val="es-ES_tradnl"/>
        </w:rPr>
      </w:pPr>
      <w:r>
        <w:rPr>
          <w:rFonts w:ascii="Arial" w:hAnsi="Arial"/>
          <w:sz w:val="18"/>
          <w:szCs w:val="18"/>
          <w:lang w:val="es-ES_tradnl"/>
        </w:rPr>
        <w:t>TUA</w:t>
      </w:r>
      <w:r>
        <w:rPr>
          <w:rFonts w:ascii="Arial" w:hAnsi="Arial"/>
          <w:sz w:val="18"/>
          <w:szCs w:val="18"/>
          <w:lang w:val="es-ES_tradnl"/>
        </w:rPr>
        <w:t>’</w:t>
      </w:r>
      <w:r>
        <w:rPr>
          <w:rFonts w:ascii="Arial" w:hAnsi="Arial"/>
          <w:sz w:val="18"/>
          <w:szCs w:val="18"/>
          <w:lang w:val="es-ES_tradnl"/>
        </w:rPr>
        <w:t>s de salida (derechos de aeropuerto). Pagaderos fuera de la Ciudad de M</w:t>
      </w:r>
      <w:r>
        <w:rPr>
          <w:rFonts w:ascii="Arial" w:hAnsi="Arial"/>
          <w:sz w:val="18"/>
          <w:szCs w:val="18"/>
          <w:lang w:val="es-ES_tradnl"/>
        </w:rPr>
        <w:t>é</w:t>
      </w:r>
      <w:r>
        <w:rPr>
          <w:rFonts w:ascii="Arial" w:hAnsi="Arial"/>
          <w:sz w:val="18"/>
          <w:szCs w:val="18"/>
          <w:lang w:val="es-ES_tradnl"/>
        </w:rPr>
        <w:t xml:space="preserve">xico </w:t>
      </w:r>
    </w:p>
    <w:p w14:paraId="50C9D513" w14:textId="77777777" w:rsidR="006906AA" w:rsidRDefault="00AF683C">
      <w:pPr>
        <w:pStyle w:val="Sinespaciado"/>
        <w:widowControl w:val="0"/>
        <w:numPr>
          <w:ilvl w:val="0"/>
          <w:numId w:val="4"/>
        </w:numPr>
        <w:jc w:val="both"/>
        <w:rPr>
          <w:rFonts w:ascii="Arial" w:hAnsi="Arial"/>
          <w:color w:val="FF0000"/>
          <w:sz w:val="18"/>
          <w:szCs w:val="18"/>
          <w:lang w:val="es-ES_tradnl"/>
        </w:rPr>
      </w:pPr>
      <w:r>
        <w:rPr>
          <w:rFonts w:ascii="Arial" w:hAnsi="Arial"/>
          <w:sz w:val="18"/>
          <w:szCs w:val="18"/>
          <w:lang w:val="es-ES_tradnl"/>
        </w:rPr>
        <w:t>Propinas para gu</w:t>
      </w:r>
      <w:r>
        <w:rPr>
          <w:rFonts w:ascii="Arial" w:hAnsi="Arial"/>
          <w:sz w:val="18"/>
          <w:szCs w:val="18"/>
          <w:lang w:val="es-ES_tradnl"/>
        </w:rPr>
        <w:t>í</w:t>
      </w:r>
      <w:r>
        <w:rPr>
          <w:rFonts w:ascii="Arial" w:hAnsi="Arial"/>
          <w:sz w:val="18"/>
          <w:szCs w:val="18"/>
          <w:lang w:val="es-ES_tradnl"/>
        </w:rPr>
        <w:t xml:space="preserve">a,  conductor o personal del hotel. </w:t>
      </w:r>
    </w:p>
    <w:p w14:paraId="50C9D514" w14:textId="77777777" w:rsidR="006906AA" w:rsidRDefault="006906AA">
      <w:pPr>
        <w:pStyle w:val="Sinespaciado"/>
        <w:widowControl w:val="0"/>
        <w:jc w:val="both"/>
        <w:rPr>
          <w:rFonts w:ascii="Arial" w:eastAsia="Arial" w:hAnsi="Arial" w:cs="Arial"/>
          <w:color w:val="FF0000"/>
          <w:sz w:val="18"/>
          <w:szCs w:val="18"/>
          <w:u w:color="FF0000"/>
          <w:lang w:val="es-ES_tradnl"/>
        </w:rPr>
      </w:pPr>
    </w:p>
    <w:p w14:paraId="50C9D515" w14:textId="77777777" w:rsidR="006906AA" w:rsidRDefault="006906AA">
      <w:pPr>
        <w:pStyle w:val="Sinespaciado"/>
        <w:widowControl w:val="0"/>
        <w:jc w:val="both"/>
        <w:rPr>
          <w:rFonts w:ascii="Arial" w:eastAsia="Arial" w:hAnsi="Arial" w:cs="Arial"/>
          <w:color w:val="FF0000"/>
          <w:sz w:val="18"/>
          <w:szCs w:val="18"/>
          <w:u w:color="FF0000"/>
          <w:lang w:val="es-ES_tradnl"/>
        </w:rPr>
      </w:pPr>
    </w:p>
    <w:p w14:paraId="50C9D516" w14:textId="77777777" w:rsidR="006906AA" w:rsidRDefault="006906AA">
      <w:pPr>
        <w:pStyle w:val="Sinespaciado"/>
        <w:widowControl w:val="0"/>
        <w:jc w:val="both"/>
        <w:rPr>
          <w:rFonts w:ascii="Arial" w:eastAsia="Arial" w:hAnsi="Arial" w:cs="Arial"/>
          <w:color w:val="FF0000"/>
          <w:sz w:val="18"/>
          <w:szCs w:val="18"/>
          <w:u w:color="FF0000"/>
          <w:lang w:val="es-ES_tradnl"/>
        </w:rPr>
      </w:pPr>
    </w:p>
    <w:p w14:paraId="50C9D517" w14:textId="77777777" w:rsidR="006906AA" w:rsidRDefault="006906AA">
      <w:pPr>
        <w:pStyle w:val="Sinespaciado"/>
        <w:widowControl w:val="0"/>
        <w:jc w:val="both"/>
        <w:rPr>
          <w:rFonts w:ascii="Arial" w:eastAsia="Arial" w:hAnsi="Arial" w:cs="Arial"/>
          <w:color w:val="FF0000"/>
          <w:sz w:val="18"/>
          <w:szCs w:val="18"/>
          <w:u w:color="FF0000"/>
          <w:lang w:val="es-ES_tradnl"/>
        </w:rPr>
      </w:pPr>
    </w:p>
    <w:p w14:paraId="50C9D518" w14:textId="77777777" w:rsidR="006906AA" w:rsidRDefault="006906AA">
      <w:pPr>
        <w:pStyle w:val="Sinespaciado"/>
        <w:widowControl w:val="0"/>
        <w:jc w:val="both"/>
        <w:rPr>
          <w:rFonts w:ascii="Arial" w:eastAsia="Arial" w:hAnsi="Arial" w:cs="Arial"/>
          <w:color w:val="FF0000"/>
          <w:sz w:val="18"/>
          <w:szCs w:val="18"/>
          <w:u w:color="FF0000"/>
          <w:lang w:val="es-ES_tradnl"/>
        </w:rPr>
      </w:pPr>
    </w:p>
    <w:p w14:paraId="50C9D519" w14:textId="77777777" w:rsidR="006906AA" w:rsidRDefault="006906AA">
      <w:pPr>
        <w:pStyle w:val="Sinespaciado"/>
        <w:widowControl w:val="0"/>
        <w:jc w:val="both"/>
        <w:rPr>
          <w:rFonts w:ascii="Arial" w:eastAsia="Arial" w:hAnsi="Arial" w:cs="Arial"/>
          <w:color w:val="FF0000"/>
          <w:sz w:val="18"/>
          <w:szCs w:val="18"/>
          <w:u w:color="FF0000"/>
          <w:lang w:val="es-ES_tradnl"/>
        </w:rPr>
      </w:pPr>
    </w:p>
    <w:p w14:paraId="50C9D51A" w14:textId="77777777" w:rsidR="006906AA" w:rsidRDefault="006906AA">
      <w:pPr>
        <w:pStyle w:val="Sinespaciado"/>
        <w:widowControl w:val="0"/>
        <w:jc w:val="both"/>
        <w:rPr>
          <w:rFonts w:ascii="Arial" w:eastAsia="Arial" w:hAnsi="Arial" w:cs="Arial"/>
          <w:color w:val="FF0000"/>
          <w:sz w:val="18"/>
          <w:szCs w:val="18"/>
          <w:u w:color="FF0000"/>
          <w:lang w:val="es-ES_tradnl"/>
        </w:rPr>
      </w:pPr>
    </w:p>
    <w:p w14:paraId="50C9D51B" w14:textId="77777777" w:rsidR="006906AA" w:rsidRDefault="006906AA">
      <w:pPr>
        <w:pStyle w:val="Sinespaciado"/>
        <w:widowControl w:val="0"/>
        <w:jc w:val="both"/>
        <w:rPr>
          <w:rFonts w:ascii="Arial" w:eastAsia="Arial" w:hAnsi="Arial" w:cs="Arial"/>
          <w:color w:val="FF0000"/>
          <w:sz w:val="18"/>
          <w:szCs w:val="18"/>
          <w:u w:color="FF0000"/>
          <w:lang w:val="es-ES_tradnl"/>
        </w:rPr>
      </w:pPr>
    </w:p>
    <w:p w14:paraId="50C9D51C" w14:textId="77777777" w:rsidR="006906AA" w:rsidRDefault="006906AA">
      <w:pPr>
        <w:pStyle w:val="Sinespaciado"/>
        <w:widowControl w:val="0"/>
        <w:jc w:val="both"/>
        <w:rPr>
          <w:rFonts w:ascii="Arial" w:eastAsia="Arial" w:hAnsi="Arial" w:cs="Arial"/>
          <w:color w:val="FF0000"/>
          <w:sz w:val="18"/>
          <w:szCs w:val="18"/>
          <w:u w:color="FF0000"/>
          <w:lang w:val="es-ES_tradnl"/>
        </w:rPr>
      </w:pPr>
    </w:p>
    <w:p w14:paraId="50C9D51D" w14:textId="77777777" w:rsidR="006906AA" w:rsidRDefault="006906AA">
      <w:pPr>
        <w:pStyle w:val="Sinespaciado"/>
        <w:widowControl w:val="0"/>
        <w:jc w:val="both"/>
        <w:rPr>
          <w:rFonts w:ascii="Arial" w:eastAsia="Arial" w:hAnsi="Arial" w:cs="Arial"/>
          <w:color w:val="FF0000"/>
          <w:sz w:val="18"/>
          <w:szCs w:val="18"/>
          <w:u w:color="FF0000"/>
          <w:lang w:val="es-ES_tradnl"/>
        </w:rPr>
      </w:pPr>
    </w:p>
    <w:p w14:paraId="50C9D51E" w14:textId="77777777" w:rsidR="006906AA" w:rsidRDefault="006906AA">
      <w:pPr>
        <w:pStyle w:val="Sinespaciado"/>
        <w:widowControl w:val="0"/>
        <w:jc w:val="both"/>
        <w:rPr>
          <w:rFonts w:ascii="Arial" w:eastAsia="Arial" w:hAnsi="Arial" w:cs="Arial"/>
          <w:color w:val="FF0000"/>
          <w:sz w:val="18"/>
          <w:szCs w:val="18"/>
          <w:u w:color="FF0000"/>
          <w:lang w:val="es-ES_tradnl"/>
        </w:rPr>
      </w:pPr>
    </w:p>
    <w:p w14:paraId="50C9D51F" w14:textId="77777777" w:rsidR="006906AA" w:rsidRDefault="006906AA">
      <w:pPr>
        <w:pStyle w:val="Sinespaciado"/>
        <w:widowControl w:val="0"/>
        <w:jc w:val="both"/>
        <w:rPr>
          <w:rFonts w:ascii="Arial" w:eastAsia="Arial" w:hAnsi="Arial" w:cs="Arial"/>
          <w:color w:val="FF0000"/>
          <w:sz w:val="18"/>
          <w:szCs w:val="18"/>
          <w:u w:color="FF0000"/>
          <w:lang w:val="es-ES_tradnl"/>
        </w:rPr>
      </w:pPr>
    </w:p>
    <w:p w14:paraId="50C9D520" w14:textId="77777777" w:rsidR="006906AA" w:rsidRDefault="006906AA">
      <w:pPr>
        <w:pStyle w:val="Sinespaciado"/>
        <w:widowControl w:val="0"/>
        <w:jc w:val="both"/>
        <w:rPr>
          <w:rFonts w:ascii="Arial" w:eastAsia="Arial" w:hAnsi="Arial" w:cs="Arial"/>
          <w:color w:val="FF0000"/>
          <w:sz w:val="18"/>
          <w:szCs w:val="18"/>
          <w:u w:color="FF0000"/>
          <w:lang w:val="es-ES_tradnl"/>
        </w:rPr>
      </w:pPr>
    </w:p>
    <w:p w14:paraId="50C9D521" w14:textId="77777777" w:rsidR="006906AA" w:rsidRDefault="00AF683C">
      <w:pPr>
        <w:pStyle w:val="Body"/>
        <w:spacing w:after="0" w:line="240" w:lineRule="auto"/>
        <w:rPr>
          <w:rFonts w:ascii="Arial" w:eastAsia="Arial" w:hAnsi="Arial" w:cs="Arial"/>
          <w:b/>
          <w:bCs/>
          <w:color w:val="0070C0"/>
          <w:sz w:val="18"/>
          <w:szCs w:val="18"/>
          <w:u w:val="single" w:color="0070C0"/>
        </w:rPr>
      </w:pPr>
      <w:r>
        <w:rPr>
          <w:rFonts w:ascii="Arial" w:hAnsi="Arial"/>
          <w:b/>
          <w:bCs/>
          <w:color w:val="0070C0"/>
          <w:sz w:val="18"/>
          <w:szCs w:val="18"/>
          <w:u w:val="single" w:color="0070C0"/>
          <w:lang w:val="es-ES_tradnl"/>
        </w:rPr>
        <w:t>SUPLEMENTOS / SERVICIOS ADICIONALES</w:t>
      </w:r>
    </w:p>
    <w:p w14:paraId="50C9D522" w14:textId="77777777" w:rsidR="006906AA" w:rsidRDefault="00AF683C">
      <w:pPr>
        <w:pStyle w:val="Body"/>
        <w:spacing w:after="0" w:line="240" w:lineRule="auto"/>
        <w:rPr>
          <w:rFonts w:ascii="Arial" w:eastAsia="Arial" w:hAnsi="Arial" w:cs="Arial"/>
          <w:b/>
          <w:bCs/>
          <w:color w:val="0070C0"/>
          <w:sz w:val="18"/>
          <w:szCs w:val="18"/>
          <w:u w:val="single" w:color="0070C0"/>
        </w:rPr>
      </w:pPr>
      <w:r>
        <w:rPr>
          <w:rFonts w:ascii="Arial" w:hAnsi="Arial"/>
          <w:b/>
          <w:bCs/>
          <w:color w:val="0070C0"/>
          <w:sz w:val="18"/>
          <w:szCs w:val="18"/>
          <w:u w:val="single" w:color="0070C0"/>
          <w:lang w:val="es-ES_tradnl"/>
        </w:rPr>
        <w:t xml:space="preserve">PRECIO POR PERSONA EN DOLARES AMERICANOS:  </w:t>
      </w:r>
    </w:p>
    <w:p w14:paraId="50C9D523" w14:textId="77777777" w:rsidR="006906AA" w:rsidRDefault="006906AA">
      <w:pPr>
        <w:pStyle w:val="Body"/>
        <w:spacing w:after="0" w:line="240" w:lineRule="auto"/>
        <w:ind w:firstLine="708"/>
        <w:jc w:val="center"/>
        <w:rPr>
          <w:rFonts w:ascii="Arial" w:eastAsia="Arial" w:hAnsi="Arial" w:cs="Arial"/>
          <w:b/>
          <w:bCs/>
          <w:sz w:val="18"/>
          <w:szCs w:val="18"/>
          <w:u w:val="single"/>
          <w:lang w:val="es-ES_tradnl"/>
        </w:rPr>
      </w:pPr>
    </w:p>
    <w:tbl>
      <w:tblPr>
        <w:tblStyle w:val="TableNormal"/>
        <w:tblW w:w="565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96"/>
        <w:gridCol w:w="1456"/>
      </w:tblGrid>
      <w:tr w:rsidR="006906AA" w14:paraId="50C9D5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  <w:jc w:val="center"/>
        </w:trPr>
        <w:tc>
          <w:tcPr>
            <w:tcW w:w="4196" w:type="dxa"/>
            <w:tcBorders>
              <w:top w:val="single" w:sz="8" w:space="0" w:color="28AC04"/>
              <w:left w:val="single" w:sz="8" w:space="0" w:color="28AC04"/>
              <w:bottom w:val="single" w:sz="8" w:space="0" w:color="28AC04"/>
              <w:right w:val="single" w:sz="8" w:space="0" w:color="28AC04"/>
            </w:tcBorders>
            <w:shd w:val="clear" w:color="auto" w:fill="C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9D524" w14:textId="77777777" w:rsidR="006906AA" w:rsidRDefault="00AF683C">
            <w:pPr>
              <w:pStyle w:val="Body"/>
              <w:jc w:val="center"/>
            </w:pPr>
            <w:r>
              <w:rPr>
                <w:rFonts w:ascii="Arial" w:hAnsi="Arial"/>
                <w:b/>
                <w:bCs/>
                <w:color w:val="FFFFFF"/>
                <w:sz w:val="18"/>
                <w:szCs w:val="18"/>
                <w:u w:color="FFFFFF"/>
                <w:lang w:val="es-ES_tradnl"/>
              </w:rPr>
              <w:t>Servicio opcional:</w:t>
            </w:r>
          </w:p>
        </w:tc>
        <w:tc>
          <w:tcPr>
            <w:tcW w:w="1456" w:type="dxa"/>
            <w:tcBorders>
              <w:top w:val="single" w:sz="8" w:space="0" w:color="28AC04"/>
              <w:left w:val="single" w:sz="8" w:space="0" w:color="28AC04"/>
              <w:bottom w:val="single" w:sz="8" w:space="0" w:color="28AC04"/>
              <w:right w:val="single" w:sz="8" w:space="0" w:color="28AC04"/>
            </w:tcBorders>
            <w:shd w:val="clear" w:color="auto" w:fill="C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9D525" w14:textId="77777777" w:rsidR="006906AA" w:rsidRDefault="00AF683C"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/>
                <w:bCs/>
                <w:color w:val="FFFFFF"/>
                <w:sz w:val="18"/>
                <w:szCs w:val="18"/>
                <w:u w:color="FFFFFF"/>
                <w:lang w:val="es-ES_tradnl"/>
              </w:rPr>
              <w:t>Adulto / Menor</w:t>
            </w:r>
          </w:p>
        </w:tc>
      </w:tr>
      <w:tr w:rsidR="006906AA" w14:paraId="50C9D5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/>
          <w:jc w:val="center"/>
        </w:trPr>
        <w:tc>
          <w:tcPr>
            <w:tcW w:w="4196" w:type="dxa"/>
            <w:tcBorders>
              <w:top w:val="single" w:sz="8" w:space="0" w:color="28AC04"/>
              <w:left w:val="single" w:sz="8" w:space="0" w:color="28AC04"/>
              <w:bottom w:val="single" w:sz="8" w:space="0" w:color="28AC04"/>
              <w:right w:val="single" w:sz="8" w:space="0" w:color="28AC04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9D527" w14:textId="77777777" w:rsidR="006906AA" w:rsidRDefault="00AF683C">
            <w:pPr>
              <w:pStyle w:val="Body"/>
              <w:spacing w:after="0" w:line="240" w:lineRule="auto"/>
              <w:jc w:val="both"/>
            </w:pP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"Suplemento de cambiar en D</w:t>
            </w: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í</w:t>
            </w: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a 4 el tren r</w:t>
            </w: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á</w:t>
            </w: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 xml:space="preserve">pido Bjs-Xia por el vuelo del mismo trayecto con tasas (USD P.P.)" </w:t>
            </w: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Ú</w:t>
            </w: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nicamente se aplica para las salidas de Lunes y Jueves</w:t>
            </w:r>
          </w:p>
        </w:tc>
        <w:tc>
          <w:tcPr>
            <w:tcW w:w="1456" w:type="dxa"/>
            <w:tcBorders>
              <w:top w:val="single" w:sz="8" w:space="0" w:color="28AC04"/>
              <w:left w:val="single" w:sz="8" w:space="0" w:color="28AC04"/>
              <w:bottom w:val="single" w:sz="8" w:space="0" w:color="28AC04"/>
              <w:right w:val="single" w:sz="8" w:space="0" w:color="28AC04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9D528" w14:textId="77777777" w:rsidR="006906AA" w:rsidRDefault="00AF683C"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  <w:lang w:val="es-ES_tradnl"/>
              </w:rPr>
              <w:t>USD 399</w:t>
            </w:r>
          </w:p>
        </w:tc>
      </w:tr>
      <w:tr w:rsidR="006906AA" w14:paraId="50C9D5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  <w:jc w:val="center"/>
        </w:trPr>
        <w:tc>
          <w:tcPr>
            <w:tcW w:w="4196" w:type="dxa"/>
            <w:tcBorders>
              <w:top w:val="single" w:sz="8" w:space="0" w:color="28AC04"/>
              <w:left w:val="single" w:sz="8" w:space="0" w:color="28AC04"/>
              <w:bottom w:val="single" w:sz="8" w:space="0" w:color="28AC04"/>
              <w:right w:val="single" w:sz="8" w:space="0" w:color="28AC04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9D52A" w14:textId="77777777" w:rsidR="006906AA" w:rsidRDefault="00AF683C">
            <w:pPr>
              <w:pStyle w:val="Body"/>
              <w:spacing w:after="0" w:line="240" w:lineRule="auto"/>
              <w:jc w:val="both"/>
            </w:pP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Suplemento de la asistencia al espect</w:t>
            </w: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á</w:t>
            </w: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culo de acrobacia en Beijing para D</w:t>
            </w: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í</w:t>
            </w: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a2</w:t>
            </w:r>
          </w:p>
        </w:tc>
        <w:tc>
          <w:tcPr>
            <w:tcW w:w="1456" w:type="dxa"/>
            <w:tcBorders>
              <w:top w:val="single" w:sz="8" w:space="0" w:color="28AC04"/>
              <w:left w:val="single" w:sz="8" w:space="0" w:color="28AC04"/>
              <w:bottom w:val="single" w:sz="8" w:space="0" w:color="28AC04"/>
              <w:right w:val="single" w:sz="8" w:space="0" w:color="28AC04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9D52B" w14:textId="77777777" w:rsidR="006906AA" w:rsidRDefault="00AF683C"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  <w:lang w:val="es-ES_tradnl"/>
              </w:rPr>
              <w:t>USD 71</w:t>
            </w:r>
          </w:p>
        </w:tc>
      </w:tr>
    </w:tbl>
    <w:p w14:paraId="50C9D52D" w14:textId="77777777" w:rsidR="006906AA" w:rsidRDefault="006906AA">
      <w:pPr>
        <w:pStyle w:val="Body"/>
        <w:widowControl w:val="0"/>
        <w:spacing w:after="0" w:line="240" w:lineRule="auto"/>
        <w:jc w:val="center"/>
        <w:rPr>
          <w:rFonts w:ascii="Arial" w:eastAsia="Arial" w:hAnsi="Arial" w:cs="Arial"/>
          <w:b/>
          <w:bCs/>
          <w:sz w:val="18"/>
          <w:szCs w:val="18"/>
          <w:u w:val="single"/>
          <w:lang w:val="es-ES_tradnl"/>
        </w:rPr>
      </w:pPr>
    </w:p>
    <w:p w14:paraId="50C9D52E" w14:textId="77777777" w:rsidR="006906AA" w:rsidRDefault="006906AA">
      <w:pPr>
        <w:pStyle w:val="Sinespaciado"/>
        <w:widowControl w:val="0"/>
        <w:jc w:val="both"/>
        <w:rPr>
          <w:rFonts w:ascii="Arial" w:eastAsia="Arial" w:hAnsi="Arial" w:cs="Arial"/>
          <w:color w:val="FF0000"/>
          <w:sz w:val="18"/>
          <w:szCs w:val="18"/>
          <w:u w:color="FF0000"/>
          <w:lang w:val="es-ES_tradnl"/>
        </w:rPr>
      </w:pPr>
    </w:p>
    <w:p w14:paraId="50C9D52F" w14:textId="77777777" w:rsidR="006906AA" w:rsidRDefault="006906AA">
      <w:pPr>
        <w:pStyle w:val="Sinespaciado"/>
        <w:widowControl w:val="0"/>
        <w:jc w:val="both"/>
        <w:rPr>
          <w:rFonts w:ascii="Arial" w:eastAsia="Arial" w:hAnsi="Arial" w:cs="Arial"/>
          <w:color w:val="FF0000"/>
          <w:sz w:val="18"/>
          <w:szCs w:val="18"/>
          <w:u w:color="FF0000"/>
          <w:lang w:val="es-ES_tradnl"/>
        </w:rPr>
      </w:pPr>
    </w:p>
    <w:p w14:paraId="50C9D530" w14:textId="77777777" w:rsidR="006906AA" w:rsidRDefault="006906AA">
      <w:pPr>
        <w:pStyle w:val="Sinespaciado"/>
        <w:widowControl w:val="0"/>
        <w:jc w:val="both"/>
        <w:rPr>
          <w:rFonts w:ascii="Arial" w:eastAsia="Arial" w:hAnsi="Arial" w:cs="Arial"/>
          <w:color w:val="FF0000"/>
          <w:sz w:val="18"/>
          <w:szCs w:val="18"/>
          <w:u w:color="FF0000"/>
          <w:lang w:val="es-ES_tradnl"/>
        </w:rPr>
      </w:pPr>
    </w:p>
    <w:p w14:paraId="50C9D531" w14:textId="77777777" w:rsidR="006906AA" w:rsidRDefault="00AF683C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color w:val="0070C0"/>
          <w:sz w:val="18"/>
          <w:szCs w:val="18"/>
          <w:u w:val="single" w:color="0070C0"/>
        </w:rPr>
      </w:pPr>
      <w:r>
        <w:rPr>
          <w:rFonts w:ascii="Arial" w:hAnsi="Arial"/>
          <w:b/>
          <w:bCs/>
          <w:color w:val="0070C0"/>
          <w:sz w:val="18"/>
          <w:szCs w:val="18"/>
          <w:u w:val="single" w:color="0070C0"/>
          <w:lang w:val="es-ES_tradnl"/>
        </w:rPr>
        <w:t>NOTAS IMPORTANTES:</w:t>
      </w:r>
    </w:p>
    <w:p w14:paraId="50C9D532" w14:textId="77777777" w:rsidR="006906AA" w:rsidRDefault="006906AA">
      <w:pPr>
        <w:pStyle w:val="Sinespaciado"/>
        <w:widowControl w:val="0"/>
        <w:jc w:val="both"/>
        <w:rPr>
          <w:rFonts w:ascii="Arial" w:eastAsia="Arial" w:hAnsi="Arial" w:cs="Arial"/>
          <w:color w:val="0070C0"/>
          <w:sz w:val="10"/>
          <w:szCs w:val="10"/>
          <w:u w:color="0070C0"/>
          <w:lang w:val="es-ES_tradnl"/>
        </w:rPr>
      </w:pPr>
    </w:p>
    <w:p w14:paraId="50C9D533" w14:textId="77777777" w:rsidR="006906AA" w:rsidRDefault="00AF683C">
      <w:pPr>
        <w:pStyle w:val="Sinespaciado"/>
        <w:widowControl w:val="0"/>
        <w:numPr>
          <w:ilvl w:val="0"/>
          <w:numId w:val="6"/>
        </w:numPr>
        <w:jc w:val="both"/>
        <w:rPr>
          <w:rFonts w:ascii="Arial" w:hAnsi="Arial"/>
          <w:sz w:val="18"/>
          <w:szCs w:val="18"/>
          <w:lang w:val="es-ES_tradnl"/>
        </w:rPr>
      </w:pPr>
      <w:r>
        <w:rPr>
          <w:rFonts w:ascii="Arial" w:hAnsi="Arial"/>
          <w:sz w:val="18"/>
          <w:szCs w:val="18"/>
          <w:lang w:val="es-ES_tradnl"/>
        </w:rPr>
        <w:t>Tarifas expresadas por persona, en d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  <w:lang w:val="es-ES_tradnl"/>
        </w:rPr>
        <w:t>lares americanos pagaderos en Moneda Nacional al tipo de cambio del d</w:t>
      </w:r>
      <w:r>
        <w:rPr>
          <w:rFonts w:ascii="Arial" w:hAnsi="Arial"/>
          <w:sz w:val="18"/>
          <w:szCs w:val="18"/>
          <w:lang w:val="es-ES_tradnl"/>
        </w:rPr>
        <w:t>í</w:t>
      </w:r>
      <w:r>
        <w:rPr>
          <w:rFonts w:ascii="Arial" w:hAnsi="Arial"/>
          <w:sz w:val="18"/>
          <w:szCs w:val="18"/>
          <w:lang w:val="es-ES_tradnl"/>
        </w:rPr>
        <w:t>a de su pago indicado por Entorno CIT, sujetas a cambios sin previo aviso y a disponibilidad al momento de reservar.</w:t>
      </w:r>
    </w:p>
    <w:p w14:paraId="50C9D534" w14:textId="77777777" w:rsidR="006906AA" w:rsidRDefault="00AF683C">
      <w:pPr>
        <w:pStyle w:val="Sinespaciado"/>
        <w:widowControl w:val="0"/>
        <w:numPr>
          <w:ilvl w:val="0"/>
          <w:numId w:val="6"/>
        </w:numPr>
        <w:jc w:val="both"/>
        <w:rPr>
          <w:rFonts w:ascii="Arial" w:hAnsi="Arial"/>
          <w:sz w:val="18"/>
          <w:szCs w:val="18"/>
          <w:lang w:val="es-ES_tradnl"/>
        </w:rPr>
      </w:pPr>
      <w:r>
        <w:rPr>
          <w:rFonts w:ascii="Arial" w:hAnsi="Arial"/>
          <w:sz w:val="18"/>
          <w:szCs w:val="18"/>
          <w:lang w:val="es-ES_tradnl"/>
        </w:rPr>
        <w:t xml:space="preserve">Tarifas </w:t>
      </w:r>
      <w:r>
        <w:rPr>
          <w:rFonts w:ascii="Arial" w:hAnsi="Arial"/>
          <w:b/>
          <w:bCs/>
          <w:sz w:val="18"/>
          <w:szCs w:val="18"/>
          <w:u w:val="single"/>
          <w:lang w:val="es-ES_tradnl"/>
        </w:rPr>
        <w:t>NO v</w:t>
      </w:r>
      <w:r>
        <w:rPr>
          <w:rFonts w:ascii="Arial" w:hAnsi="Arial"/>
          <w:b/>
          <w:bCs/>
          <w:sz w:val="18"/>
          <w:szCs w:val="18"/>
          <w:u w:val="single"/>
          <w:lang w:val="es-ES_tradnl"/>
        </w:rPr>
        <w:t>á</w:t>
      </w:r>
      <w:r>
        <w:rPr>
          <w:rFonts w:ascii="Arial" w:hAnsi="Arial"/>
          <w:b/>
          <w:bCs/>
          <w:sz w:val="18"/>
          <w:szCs w:val="18"/>
          <w:u w:val="single"/>
          <w:lang w:val="es-ES_tradnl"/>
        </w:rPr>
        <w:t>lidas</w:t>
      </w:r>
      <w:r>
        <w:rPr>
          <w:rFonts w:ascii="Arial" w:hAnsi="Arial"/>
          <w:sz w:val="18"/>
          <w:szCs w:val="18"/>
          <w:lang w:val="es-ES_tradnl"/>
        </w:rPr>
        <w:t xml:space="preserve"> durante Semema Santa, Yom Kipur Septiembre 17 al 25, Fiestas, navidad, A</w:t>
      </w:r>
      <w:r>
        <w:rPr>
          <w:rFonts w:ascii="Arial" w:hAnsi="Arial"/>
          <w:sz w:val="18"/>
          <w:szCs w:val="18"/>
          <w:lang w:val="es-ES_tradnl"/>
        </w:rPr>
        <w:t>ñ</w:t>
      </w:r>
      <w:r>
        <w:rPr>
          <w:rFonts w:ascii="Arial" w:hAnsi="Arial"/>
          <w:sz w:val="18"/>
          <w:szCs w:val="18"/>
          <w:lang w:val="es-ES_tradnl"/>
        </w:rPr>
        <w:t>o Nuevo y fechas de congresos especiales para esas fechas favor de consultar.</w:t>
      </w:r>
    </w:p>
    <w:p w14:paraId="50C9D535" w14:textId="77777777" w:rsidR="006906AA" w:rsidRDefault="00AF683C">
      <w:pPr>
        <w:pStyle w:val="Sinespaciado"/>
        <w:widowControl w:val="0"/>
        <w:numPr>
          <w:ilvl w:val="0"/>
          <w:numId w:val="6"/>
        </w:numPr>
        <w:jc w:val="both"/>
        <w:rPr>
          <w:rFonts w:ascii="Arial" w:hAnsi="Arial"/>
          <w:sz w:val="18"/>
          <w:szCs w:val="18"/>
          <w:lang w:val="es-ES_tradnl"/>
        </w:rPr>
      </w:pPr>
      <w:r>
        <w:rPr>
          <w:rFonts w:ascii="Arial" w:hAnsi="Arial"/>
          <w:sz w:val="18"/>
          <w:szCs w:val="18"/>
          <w:lang w:val="es-ES_tradnl"/>
        </w:rPr>
        <w:t>Es responsabilidad del pasajero proveerse de los pasaportes o documentos de migraci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  <w:lang w:val="es-ES_tradnl"/>
        </w:rPr>
        <w:t>n requeridos por las autoridades de los Estados Unidos Mexicanos y de los pa</w:t>
      </w:r>
      <w:r>
        <w:rPr>
          <w:rFonts w:ascii="Arial" w:hAnsi="Arial"/>
          <w:sz w:val="18"/>
          <w:szCs w:val="18"/>
          <w:lang w:val="es-ES_tradnl"/>
        </w:rPr>
        <w:t>í</w:t>
      </w:r>
      <w:r>
        <w:rPr>
          <w:rFonts w:ascii="Arial" w:hAnsi="Arial"/>
          <w:sz w:val="18"/>
          <w:szCs w:val="18"/>
          <w:lang w:val="es-ES_tradnl"/>
        </w:rPr>
        <w:t>ses de destino o de tr</w:t>
      </w:r>
      <w:r>
        <w:rPr>
          <w:rFonts w:ascii="Arial" w:hAnsi="Arial"/>
          <w:sz w:val="18"/>
          <w:szCs w:val="18"/>
          <w:lang w:val="es-ES_tradnl"/>
        </w:rPr>
        <w:t>á</w:t>
      </w:r>
      <w:r>
        <w:rPr>
          <w:rFonts w:ascii="Arial" w:hAnsi="Arial"/>
          <w:sz w:val="18"/>
          <w:szCs w:val="18"/>
          <w:lang w:val="es-ES_tradnl"/>
        </w:rPr>
        <w:t xml:space="preserve">nsito, tales como visas, permisos sanitarios, permisos notariados para menores viajando solos o con un tutor, etc. </w:t>
      </w:r>
    </w:p>
    <w:p w14:paraId="50C9D536" w14:textId="77777777" w:rsidR="006906AA" w:rsidRDefault="00AF683C">
      <w:pPr>
        <w:pStyle w:val="Sinespaciado"/>
        <w:widowControl w:val="0"/>
        <w:numPr>
          <w:ilvl w:val="0"/>
          <w:numId w:val="6"/>
        </w:numPr>
        <w:jc w:val="both"/>
        <w:rPr>
          <w:rFonts w:ascii="Arial" w:hAnsi="Arial"/>
          <w:sz w:val="18"/>
          <w:szCs w:val="18"/>
          <w:lang w:val="es-ES_tradnl"/>
        </w:rPr>
      </w:pPr>
      <w:r>
        <w:rPr>
          <w:rFonts w:ascii="Arial" w:hAnsi="Arial"/>
          <w:sz w:val="18"/>
          <w:szCs w:val="18"/>
          <w:lang w:val="es-ES_tradnl"/>
        </w:rPr>
        <w:t>La vigencia de su pasaporte deber</w:t>
      </w:r>
      <w:r>
        <w:rPr>
          <w:rFonts w:ascii="Arial" w:hAnsi="Arial"/>
          <w:sz w:val="18"/>
          <w:szCs w:val="18"/>
          <w:lang w:val="es-ES_tradnl"/>
        </w:rPr>
        <w:t xml:space="preserve">á </w:t>
      </w:r>
      <w:r>
        <w:rPr>
          <w:rFonts w:ascii="Arial" w:hAnsi="Arial"/>
          <w:sz w:val="18"/>
          <w:szCs w:val="18"/>
          <w:lang w:val="es-ES_tradnl"/>
        </w:rPr>
        <w:t>tener m</w:t>
      </w:r>
      <w:r>
        <w:rPr>
          <w:rFonts w:ascii="Arial" w:hAnsi="Arial"/>
          <w:sz w:val="18"/>
          <w:szCs w:val="18"/>
          <w:lang w:val="es-ES_tradnl"/>
        </w:rPr>
        <w:t>í</w:t>
      </w:r>
      <w:r>
        <w:rPr>
          <w:rFonts w:ascii="Arial" w:hAnsi="Arial"/>
          <w:sz w:val="18"/>
          <w:szCs w:val="18"/>
          <w:lang w:val="es-ES_tradnl"/>
        </w:rPr>
        <w:t>nimo seis meses a partir de la fecha de la finalizaci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  <w:lang w:val="es-ES_tradnl"/>
        </w:rPr>
        <w:t>n de su viaje.</w:t>
      </w:r>
    </w:p>
    <w:p w14:paraId="50C9D537" w14:textId="77777777" w:rsidR="006906AA" w:rsidRDefault="00AF683C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Tomar nota </w:t>
      </w:r>
      <w:r>
        <w:rPr>
          <w:rFonts w:ascii="Arial" w:hAnsi="Arial"/>
          <w:sz w:val="18"/>
          <w:szCs w:val="18"/>
        </w:rPr>
        <w:t>•</w:t>
      </w:r>
      <w:r>
        <w:t xml:space="preserve"> </w:t>
      </w:r>
      <w:r>
        <w:rPr>
          <w:rFonts w:ascii="Arial" w:hAnsi="Arial"/>
          <w:sz w:val="18"/>
          <w:szCs w:val="18"/>
        </w:rPr>
        <w:t>El concepto de habitaci</w:t>
      </w:r>
      <w:r>
        <w:rPr>
          <w:rFonts w:ascii="Arial" w:hAnsi="Arial"/>
          <w:sz w:val="18"/>
          <w:szCs w:val="18"/>
        </w:rPr>
        <w:t>ó</w:t>
      </w:r>
      <w:r>
        <w:rPr>
          <w:rFonts w:ascii="Arial" w:hAnsi="Arial"/>
          <w:sz w:val="18"/>
          <w:szCs w:val="18"/>
        </w:rPr>
        <w:t>n TRIPLE en China consiste en una habitaci</w:t>
      </w:r>
      <w:r>
        <w:rPr>
          <w:rFonts w:ascii="Arial" w:hAnsi="Arial"/>
          <w:sz w:val="18"/>
          <w:szCs w:val="18"/>
        </w:rPr>
        <w:t>ó</w:t>
      </w:r>
      <w:r>
        <w:rPr>
          <w:rFonts w:ascii="Arial" w:hAnsi="Arial"/>
          <w:sz w:val="18"/>
          <w:szCs w:val="18"/>
        </w:rPr>
        <w:t>n DBL o TWIN con una cama plegable, que no es tan grande como la normal. Favor de explicar la posible incomodidad de las habitaciones TPL a los pax antes de la salida, con el fin de evitar cualquier confusi</w:t>
      </w:r>
      <w:r>
        <w:rPr>
          <w:rFonts w:ascii="Arial" w:hAnsi="Arial"/>
          <w:sz w:val="18"/>
          <w:szCs w:val="18"/>
        </w:rPr>
        <w:t>ó</w:t>
      </w:r>
      <w:r>
        <w:rPr>
          <w:rFonts w:ascii="Arial" w:hAnsi="Arial"/>
          <w:sz w:val="18"/>
          <w:szCs w:val="18"/>
        </w:rPr>
        <w:t xml:space="preserve">n en destino. </w:t>
      </w:r>
    </w:p>
    <w:p w14:paraId="50C9D538" w14:textId="77777777" w:rsidR="006906AA" w:rsidRDefault="00AF683C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El orden de los servicios previstos mencionados en este itinerario podr</w:t>
      </w:r>
      <w:r>
        <w:rPr>
          <w:rFonts w:ascii="Arial" w:hAnsi="Arial"/>
          <w:sz w:val="18"/>
          <w:szCs w:val="18"/>
        </w:rPr>
        <w:t>í</w:t>
      </w:r>
      <w:r>
        <w:rPr>
          <w:rFonts w:ascii="Arial" w:hAnsi="Arial"/>
          <w:sz w:val="18"/>
          <w:szCs w:val="18"/>
        </w:rPr>
        <w:t>a modificarse en funci</w:t>
      </w:r>
      <w:r>
        <w:rPr>
          <w:rFonts w:ascii="Arial" w:hAnsi="Arial"/>
          <w:sz w:val="18"/>
          <w:szCs w:val="18"/>
        </w:rPr>
        <w:t>ó</w:t>
      </w:r>
      <w:r>
        <w:rPr>
          <w:rFonts w:ascii="Arial" w:hAnsi="Arial"/>
          <w:sz w:val="18"/>
          <w:szCs w:val="18"/>
        </w:rPr>
        <w:t>n de la disponibilidad terrestre o condiciones clim</w:t>
      </w:r>
      <w:r>
        <w:rPr>
          <w:rFonts w:ascii="Arial" w:hAnsi="Arial"/>
          <w:sz w:val="18"/>
          <w:szCs w:val="18"/>
        </w:rPr>
        <w:t>á</w:t>
      </w:r>
      <w:r>
        <w:rPr>
          <w:rFonts w:ascii="Arial" w:hAnsi="Arial"/>
          <w:sz w:val="18"/>
          <w:szCs w:val="18"/>
        </w:rPr>
        <w:t>ticas del lugar, pero siempre ser</w:t>
      </w:r>
      <w:r>
        <w:rPr>
          <w:rFonts w:ascii="Arial" w:hAnsi="Arial"/>
          <w:sz w:val="18"/>
          <w:szCs w:val="18"/>
        </w:rPr>
        <w:t>á</w:t>
      </w:r>
      <w:r>
        <w:rPr>
          <w:rFonts w:ascii="Arial" w:hAnsi="Arial"/>
          <w:sz w:val="18"/>
          <w:szCs w:val="18"/>
        </w:rPr>
        <w:t>n dadas conforme fueron adquiridas.</w:t>
      </w:r>
    </w:p>
    <w:p w14:paraId="50C9D539" w14:textId="77777777" w:rsidR="006906AA" w:rsidRDefault="00AF683C">
      <w:pPr>
        <w:pStyle w:val="Sinespaciado"/>
        <w:widowControl w:val="0"/>
        <w:numPr>
          <w:ilvl w:val="0"/>
          <w:numId w:val="6"/>
        </w:numPr>
        <w:jc w:val="both"/>
        <w:rPr>
          <w:rFonts w:ascii="Arial" w:hAnsi="Arial"/>
          <w:sz w:val="18"/>
          <w:szCs w:val="18"/>
          <w:lang w:val="es-ES_tradnl"/>
        </w:rPr>
      </w:pPr>
      <w:r>
        <w:rPr>
          <w:rFonts w:ascii="Arial" w:hAnsi="Arial"/>
          <w:sz w:val="18"/>
          <w:szCs w:val="18"/>
          <w:lang w:val="es-ES_tradnl"/>
        </w:rPr>
        <w:t>Los horarios de registro de entrada (Check-In) y salida (Check Out) de los hoteles est</w:t>
      </w:r>
      <w:r>
        <w:rPr>
          <w:rFonts w:ascii="Arial" w:hAnsi="Arial"/>
          <w:sz w:val="18"/>
          <w:szCs w:val="18"/>
          <w:lang w:val="es-ES_tradnl"/>
        </w:rPr>
        <w:t>á</w:t>
      </w:r>
      <w:r>
        <w:rPr>
          <w:rFonts w:ascii="Arial" w:hAnsi="Arial"/>
          <w:sz w:val="18"/>
          <w:szCs w:val="18"/>
          <w:lang w:val="es-ES_tradnl"/>
        </w:rPr>
        <w:t>n sujetos a las formalidades de cada hotel, pudiendo tener los siguientes horarios: Check In 15:00 Hrs. y Check Out 09:00 Hrs. (Ma</w:t>
      </w:r>
      <w:r>
        <w:rPr>
          <w:rFonts w:ascii="Arial" w:hAnsi="Arial"/>
          <w:sz w:val="18"/>
          <w:szCs w:val="18"/>
          <w:lang w:val="es-ES_tradnl"/>
        </w:rPr>
        <w:t>ñ</w:t>
      </w:r>
      <w:r>
        <w:rPr>
          <w:rFonts w:ascii="Arial" w:hAnsi="Arial"/>
          <w:sz w:val="18"/>
          <w:szCs w:val="18"/>
          <w:lang w:val="es-ES_tradnl"/>
        </w:rPr>
        <w:t>ana). En caso de que la llegada fuese antes del horario establecido, existe la posibilidad de que la habitaci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  <w:lang w:val="es-ES_tradnl"/>
        </w:rPr>
        <w:t>n no sea facilitada hasta el horario correspondiente. Si su avi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  <w:lang w:val="es-ES_tradnl"/>
        </w:rPr>
        <w:t>n regresa por la tarde, el hotel podr</w:t>
      </w:r>
      <w:r>
        <w:rPr>
          <w:rFonts w:ascii="Arial" w:hAnsi="Arial"/>
          <w:sz w:val="18"/>
          <w:szCs w:val="18"/>
          <w:lang w:val="es-ES_tradnl"/>
        </w:rPr>
        <w:t xml:space="preserve">á </w:t>
      </w:r>
      <w:r>
        <w:rPr>
          <w:rFonts w:ascii="Arial" w:hAnsi="Arial"/>
          <w:sz w:val="18"/>
          <w:szCs w:val="18"/>
          <w:lang w:val="es-ES_tradnl"/>
        </w:rPr>
        <w:t>mantener sus pertenencias bajo resguardo.</w:t>
      </w:r>
    </w:p>
    <w:p w14:paraId="50C9D53A" w14:textId="77777777" w:rsidR="006906AA" w:rsidRDefault="00AF683C">
      <w:pPr>
        <w:pStyle w:val="Sinespaciado"/>
        <w:widowControl w:val="0"/>
        <w:numPr>
          <w:ilvl w:val="0"/>
          <w:numId w:val="6"/>
        </w:numPr>
        <w:jc w:val="both"/>
        <w:rPr>
          <w:rFonts w:ascii="Arial" w:hAnsi="Arial"/>
          <w:b/>
          <w:bCs/>
          <w:sz w:val="18"/>
          <w:szCs w:val="18"/>
          <w:lang w:val="es-ES_tradnl"/>
        </w:rPr>
      </w:pPr>
      <w:r>
        <w:rPr>
          <w:rFonts w:ascii="Arial" w:hAnsi="Arial"/>
          <w:sz w:val="18"/>
          <w:szCs w:val="18"/>
          <w:lang w:val="es-ES_tradnl"/>
        </w:rPr>
        <w:t>Los servicios de traslados y excursiones en esta cotizaci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  <w:lang w:val="es-ES_tradnl"/>
        </w:rPr>
        <w:t>n son otorgados como servicios regulares, estos servicios est</w:t>
      </w:r>
      <w:r>
        <w:rPr>
          <w:rFonts w:ascii="Arial" w:hAnsi="Arial"/>
          <w:sz w:val="18"/>
          <w:szCs w:val="18"/>
          <w:lang w:val="es-ES_tradnl"/>
        </w:rPr>
        <w:t>á</w:t>
      </w:r>
      <w:r>
        <w:rPr>
          <w:rFonts w:ascii="Arial" w:hAnsi="Arial"/>
          <w:sz w:val="18"/>
          <w:szCs w:val="18"/>
          <w:lang w:val="es-ES_tradnl"/>
        </w:rPr>
        <w:t>n sujetos a horarios pre-establecidos y se brindan junto a otros pasajeros. Consulte los precios en servicio privado.</w:t>
      </w:r>
    </w:p>
    <w:p w14:paraId="50C9D53B" w14:textId="77777777" w:rsidR="006906AA" w:rsidRDefault="00AF683C">
      <w:pPr>
        <w:pStyle w:val="Sinespaciado"/>
        <w:widowControl w:val="0"/>
        <w:numPr>
          <w:ilvl w:val="0"/>
          <w:numId w:val="6"/>
        </w:numPr>
        <w:jc w:val="both"/>
        <w:rPr>
          <w:rFonts w:ascii="Arial" w:hAnsi="Arial"/>
          <w:b/>
          <w:bCs/>
          <w:sz w:val="18"/>
          <w:szCs w:val="18"/>
          <w:lang w:val="es-ES_tradnl"/>
        </w:rPr>
      </w:pPr>
      <w:r>
        <w:rPr>
          <w:rFonts w:ascii="Arial" w:hAnsi="Arial"/>
          <w:sz w:val="18"/>
          <w:szCs w:val="18"/>
          <w:lang w:val="es-ES_tradnl"/>
        </w:rPr>
        <w:t xml:space="preserve"> En el momento de realizar el Check In en el  hotel ser</w:t>
      </w:r>
      <w:r>
        <w:rPr>
          <w:rFonts w:ascii="Arial" w:hAnsi="Arial"/>
          <w:sz w:val="18"/>
          <w:szCs w:val="18"/>
          <w:lang w:val="es-ES_tradnl"/>
        </w:rPr>
        <w:t xml:space="preserve">á </w:t>
      </w:r>
      <w:r>
        <w:rPr>
          <w:rFonts w:ascii="Arial" w:hAnsi="Arial"/>
          <w:sz w:val="18"/>
          <w:szCs w:val="18"/>
          <w:lang w:val="es-ES_tradnl"/>
        </w:rPr>
        <w:t>indispensable presentar el pasaporte con el sello de entrada legible y con una permanencia no superior a 60 d</w:t>
      </w:r>
      <w:r>
        <w:rPr>
          <w:rFonts w:ascii="Arial" w:hAnsi="Arial"/>
          <w:sz w:val="18"/>
          <w:szCs w:val="18"/>
          <w:lang w:val="es-ES_tradnl"/>
        </w:rPr>
        <w:t>í</w:t>
      </w:r>
      <w:r>
        <w:rPr>
          <w:rFonts w:ascii="Arial" w:hAnsi="Arial"/>
          <w:sz w:val="18"/>
          <w:szCs w:val="18"/>
          <w:lang w:val="es-ES_tradnl"/>
        </w:rPr>
        <w:t>as.</w:t>
      </w:r>
    </w:p>
    <w:p w14:paraId="50C9D53C" w14:textId="77777777" w:rsidR="006906AA" w:rsidRDefault="00AF683C">
      <w:pPr>
        <w:pStyle w:val="Sinespaciado"/>
        <w:widowControl w:val="0"/>
        <w:numPr>
          <w:ilvl w:val="0"/>
          <w:numId w:val="6"/>
        </w:numPr>
        <w:jc w:val="both"/>
        <w:rPr>
          <w:rFonts w:ascii="Arial" w:hAnsi="Arial"/>
          <w:b/>
          <w:bCs/>
          <w:sz w:val="18"/>
          <w:szCs w:val="18"/>
          <w:lang w:val="es-ES_tradnl"/>
        </w:rPr>
      </w:pPr>
      <w:r>
        <w:rPr>
          <w:rFonts w:ascii="Arial" w:hAnsi="Arial"/>
          <w:b/>
          <w:bCs/>
          <w:sz w:val="18"/>
          <w:szCs w:val="18"/>
          <w:lang w:val="es-ES_tradnl"/>
        </w:rPr>
        <w:t>El orden de las excursiones y los horarios de servicios pueden variar.</w:t>
      </w:r>
    </w:p>
    <w:p w14:paraId="50C9D53D" w14:textId="77777777" w:rsidR="006906AA" w:rsidRDefault="00AF683C">
      <w:pPr>
        <w:pStyle w:val="Prrafodelista"/>
        <w:widowControl w:val="0"/>
        <w:numPr>
          <w:ilvl w:val="0"/>
          <w:numId w:val="6"/>
        </w:numPr>
        <w:jc w:val="both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Los horarios indicados en el presente itinerario son solo de referencia; los horarios definitivos ser</w:t>
      </w:r>
      <w:r>
        <w:rPr>
          <w:rFonts w:ascii="Arial" w:hAnsi="Arial"/>
          <w:b/>
          <w:bCs/>
          <w:sz w:val="18"/>
          <w:szCs w:val="18"/>
        </w:rPr>
        <w:t>á</w:t>
      </w:r>
      <w:r>
        <w:rPr>
          <w:rFonts w:ascii="Arial" w:hAnsi="Arial"/>
          <w:b/>
          <w:bCs/>
          <w:sz w:val="18"/>
          <w:szCs w:val="18"/>
        </w:rPr>
        <w:t>n proporcionados por el personal de operaciones de la ciudad visitada.</w:t>
      </w:r>
    </w:p>
    <w:p w14:paraId="50C9D53E" w14:textId="77777777" w:rsidR="006906AA" w:rsidRDefault="00AF683C">
      <w:pPr>
        <w:pStyle w:val="Prrafodelista"/>
        <w:widowControl w:val="0"/>
        <w:numPr>
          <w:ilvl w:val="0"/>
          <w:numId w:val="6"/>
        </w:numPr>
        <w:spacing w:after="0" w:line="240" w:lineRule="auto"/>
        <w:jc w:val="both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Para hacer efectiva la tarifa de CHD, es necesario enviar copia de documento de identidad, caso contrario se considerar</w:t>
      </w:r>
      <w:r>
        <w:rPr>
          <w:rFonts w:ascii="Arial" w:hAnsi="Arial"/>
          <w:b/>
          <w:bCs/>
          <w:sz w:val="18"/>
          <w:szCs w:val="18"/>
        </w:rPr>
        <w:t xml:space="preserve">á </w:t>
      </w:r>
      <w:r>
        <w:rPr>
          <w:rFonts w:ascii="Arial" w:hAnsi="Arial"/>
          <w:b/>
          <w:bCs/>
          <w:sz w:val="18"/>
          <w:szCs w:val="18"/>
        </w:rPr>
        <w:t>como adulto, es obligatorio presentar el documento original al momento del ingreso.</w:t>
      </w:r>
    </w:p>
    <w:p w14:paraId="50C9D53F" w14:textId="77777777" w:rsidR="006906AA" w:rsidRDefault="00AF683C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Se permite un </w:t>
      </w:r>
      <w:r>
        <w:rPr>
          <w:rFonts w:ascii="Arial" w:hAnsi="Arial"/>
          <w:sz w:val="18"/>
          <w:szCs w:val="18"/>
        </w:rPr>
        <w:t>ú</w:t>
      </w:r>
      <w:r>
        <w:rPr>
          <w:rFonts w:ascii="Arial" w:hAnsi="Arial"/>
          <w:sz w:val="18"/>
          <w:szCs w:val="18"/>
        </w:rPr>
        <w:t>nico menor por habitaci</w:t>
      </w:r>
      <w:r>
        <w:rPr>
          <w:rFonts w:ascii="Arial" w:hAnsi="Arial"/>
          <w:sz w:val="18"/>
          <w:szCs w:val="18"/>
        </w:rPr>
        <w:t>ó</w:t>
      </w:r>
      <w:r>
        <w:rPr>
          <w:rFonts w:ascii="Arial" w:hAnsi="Arial"/>
          <w:sz w:val="18"/>
          <w:szCs w:val="18"/>
        </w:rPr>
        <w:t>n, compartiendo m</w:t>
      </w:r>
      <w:r>
        <w:rPr>
          <w:rFonts w:ascii="Arial" w:hAnsi="Arial"/>
          <w:sz w:val="18"/>
          <w:szCs w:val="18"/>
        </w:rPr>
        <w:t>í</w:t>
      </w:r>
      <w:r>
        <w:rPr>
          <w:rFonts w:ascii="Arial" w:hAnsi="Arial"/>
          <w:sz w:val="18"/>
          <w:szCs w:val="18"/>
        </w:rPr>
        <w:t>nimo con 2 adultos, tarifas a consulta</w:t>
      </w:r>
    </w:p>
    <w:p w14:paraId="50C9D540" w14:textId="77777777" w:rsidR="006906AA" w:rsidRDefault="006906AA">
      <w:pPr>
        <w:pStyle w:val="Body"/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es-ES_tradnl"/>
        </w:rPr>
      </w:pPr>
    </w:p>
    <w:p w14:paraId="50C9D541" w14:textId="77777777" w:rsidR="006906AA" w:rsidRDefault="006906AA">
      <w:pPr>
        <w:pStyle w:val="Body"/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es-ES_tradnl"/>
        </w:rPr>
      </w:pPr>
    </w:p>
    <w:p w14:paraId="50C9D542" w14:textId="77777777" w:rsidR="006906AA" w:rsidRDefault="006906AA">
      <w:pPr>
        <w:pStyle w:val="Body"/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es-ES_tradnl"/>
        </w:rPr>
      </w:pPr>
    </w:p>
    <w:p w14:paraId="50C9D543" w14:textId="77777777" w:rsidR="006906AA" w:rsidRDefault="006906AA">
      <w:pPr>
        <w:pStyle w:val="Body"/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es-ES_tradnl"/>
        </w:rPr>
      </w:pPr>
    </w:p>
    <w:p w14:paraId="50C9D544" w14:textId="77777777" w:rsidR="006906AA" w:rsidRDefault="006906AA">
      <w:pPr>
        <w:pStyle w:val="Body"/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es-ES_tradnl"/>
        </w:rPr>
      </w:pPr>
    </w:p>
    <w:p w14:paraId="50C9D545" w14:textId="77777777" w:rsidR="006906AA" w:rsidRDefault="006906AA">
      <w:pPr>
        <w:pStyle w:val="Body"/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es-ES_tradnl"/>
        </w:rPr>
      </w:pPr>
    </w:p>
    <w:p w14:paraId="50C9D546" w14:textId="77777777" w:rsidR="006906AA" w:rsidRDefault="00AF683C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Para reservas, es necesario enviar los datos completos de pax: nombre y apellido, fecha nacimiento, copia del n</w:t>
      </w:r>
      <w:r>
        <w:rPr>
          <w:rFonts w:ascii="Arial" w:hAnsi="Arial"/>
          <w:sz w:val="18"/>
          <w:szCs w:val="18"/>
        </w:rPr>
        <w:t>ú</w:t>
      </w:r>
      <w:r>
        <w:rPr>
          <w:rFonts w:ascii="Arial" w:hAnsi="Arial"/>
          <w:sz w:val="18"/>
          <w:szCs w:val="18"/>
        </w:rPr>
        <w:t>mero de documento de identidad y/o copia de pasaporte y nacionalidad al momento de efectuar la reserva, caso contrario los espacios de tren estar</w:t>
      </w:r>
      <w:r>
        <w:rPr>
          <w:rFonts w:ascii="Arial" w:hAnsi="Arial"/>
          <w:sz w:val="18"/>
          <w:szCs w:val="18"/>
        </w:rPr>
        <w:t>á</w:t>
      </w:r>
      <w:r>
        <w:rPr>
          <w:rFonts w:ascii="Arial" w:hAnsi="Arial"/>
          <w:sz w:val="18"/>
          <w:szCs w:val="18"/>
        </w:rPr>
        <w:t>n sujeto a disponibilidad.</w:t>
      </w:r>
    </w:p>
    <w:p w14:paraId="50C9D547" w14:textId="77777777" w:rsidR="006906AA" w:rsidRDefault="00AF683C">
      <w:pPr>
        <w:pStyle w:val="Prrafodelista"/>
        <w:widowControl w:val="0"/>
        <w:numPr>
          <w:ilvl w:val="0"/>
          <w:numId w:val="6"/>
        </w:numPr>
        <w:spacing w:after="0" w:line="24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Operaci</w:t>
      </w:r>
      <w:r>
        <w:rPr>
          <w:rFonts w:ascii="Arial" w:hAnsi="Arial"/>
          <w:sz w:val="18"/>
          <w:szCs w:val="18"/>
        </w:rPr>
        <w:t>ó</w:t>
      </w:r>
      <w:r>
        <w:rPr>
          <w:rFonts w:ascii="Arial" w:hAnsi="Arial"/>
          <w:sz w:val="18"/>
          <w:szCs w:val="18"/>
        </w:rPr>
        <w:t>n a partir de m</w:t>
      </w:r>
      <w:r>
        <w:rPr>
          <w:rFonts w:ascii="Arial" w:hAnsi="Arial"/>
          <w:sz w:val="18"/>
          <w:szCs w:val="18"/>
        </w:rPr>
        <w:t>í</w:t>
      </w:r>
      <w:r>
        <w:rPr>
          <w:rFonts w:ascii="Arial" w:hAnsi="Arial"/>
          <w:sz w:val="18"/>
          <w:szCs w:val="18"/>
        </w:rPr>
        <w:t>nimo 2 personas.</w:t>
      </w:r>
    </w:p>
    <w:p w14:paraId="50C9D548" w14:textId="77777777" w:rsidR="006906AA" w:rsidRDefault="00AF683C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Los hoteles en temporada de Navidad, Fin de A</w:t>
      </w:r>
      <w:r>
        <w:rPr>
          <w:rFonts w:ascii="Arial" w:hAnsi="Arial"/>
          <w:sz w:val="18"/>
          <w:szCs w:val="18"/>
        </w:rPr>
        <w:t>ñ</w:t>
      </w:r>
      <w:r>
        <w:rPr>
          <w:rFonts w:ascii="Arial" w:hAnsi="Arial"/>
          <w:sz w:val="18"/>
          <w:szCs w:val="18"/>
        </w:rPr>
        <w:t>o y Semana Santa cuentan con m</w:t>
      </w:r>
      <w:r>
        <w:rPr>
          <w:rFonts w:ascii="Arial" w:hAnsi="Arial"/>
          <w:sz w:val="18"/>
          <w:szCs w:val="18"/>
        </w:rPr>
        <w:t>í</w:t>
      </w:r>
      <w:r>
        <w:rPr>
          <w:rFonts w:ascii="Arial" w:hAnsi="Arial"/>
          <w:sz w:val="18"/>
          <w:szCs w:val="18"/>
        </w:rPr>
        <w:t>nimo de noches, cenas obligatorias y suplementos para estas fechas. Por favor consultar Precios.</w:t>
      </w:r>
    </w:p>
    <w:p w14:paraId="50C9D549" w14:textId="77777777" w:rsidR="006906AA" w:rsidRDefault="006906AA">
      <w:pPr>
        <w:pStyle w:val="Body"/>
        <w:spacing w:after="0" w:line="240" w:lineRule="auto"/>
        <w:jc w:val="center"/>
        <w:rPr>
          <w:rFonts w:ascii="Arial" w:eastAsia="Arial" w:hAnsi="Arial" w:cs="Arial"/>
          <w:b/>
          <w:bCs/>
          <w:color w:val="E36C0A"/>
          <w:sz w:val="18"/>
          <w:szCs w:val="18"/>
          <w:u w:val="single" w:color="E36C0A"/>
          <w:lang w:val="es-ES_tradnl"/>
        </w:rPr>
      </w:pPr>
    </w:p>
    <w:p w14:paraId="50C9D54A" w14:textId="77777777" w:rsidR="006906AA" w:rsidRDefault="006906AA">
      <w:pPr>
        <w:pStyle w:val="Body"/>
        <w:spacing w:after="0" w:line="240" w:lineRule="auto"/>
        <w:jc w:val="center"/>
        <w:rPr>
          <w:rFonts w:ascii="Arial" w:eastAsia="Arial" w:hAnsi="Arial" w:cs="Arial"/>
          <w:b/>
          <w:bCs/>
          <w:color w:val="E36C0A"/>
          <w:sz w:val="18"/>
          <w:szCs w:val="18"/>
          <w:u w:val="single" w:color="E36C0A"/>
          <w:lang w:val="es-ES_tradnl"/>
        </w:rPr>
      </w:pPr>
    </w:p>
    <w:p w14:paraId="50C9D54B" w14:textId="77777777" w:rsidR="006906AA" w:rsidRDefault="006906AA">
      <w:pPr>
        <w:pStyle w:val="Body"/>
        <w:spacing w:after="0" w:line="240" w:lineRule="auto"/>
        <w:jc w:val="center"/>
        <w:rPr>
          <w:rFonts w:ascii="Arial" w:eastAsia="Arial" w:hAnsi="Arial" w:cs="Arial"/>
          <w:b/>
          <w:bCs/>
          <w:color w:val="E36C0A"/>
          <w:sz w:val="18"/>
          <w:szCs w:val="18"/>
          <w:u w:val="single" w:color="E36C0A"/>
          <w:lang w:val="es-ES_tradnl"/>
        </w:rPr>
      </w:pPr>
    </w:p>
    <w:p w14:paraId="50C9D54C" w14:textId="77777777" w:rsidR="006906AA" w:rsidRDefault="00AF683C">
      <w:pPr>
        <w:pStyle w:val="Body"/>
        <w:spacing w:after="0" w:line="240" w:lineRule="auto"/>
        <w:jc w:val="center"/>
        <w:rPr>
          <w:rFonts w:ascii="Arial" w:eastAsia="Arial" w:hAnsi="Arial" w:cs="Arial"/>
          <w:b/>
          <w:bCs/>
          <w:color w:val="0070C0"/>
          <w:sz w:val="18"/>
          <w:szCs w:val="18"/>
          <w:u w:val="single" w:color="0070C0"/>
        </w:rPr>
      </w:pPr>
      <w:r>
        <w:rPr>
          <w:rFonts w:ascii="Arial" w:hAnsi="Arial"/>
          <w:b/>
          <w:bCs/>
          <w:color w:val="0070C0"/>
          <w:sz w:val="18"/>
          <w:szCs w:val="18"/>
          <w:u w:val="single" w:color="0070C0"/>
          <w:lang w:val="es-ES_tradnl"/>
        </w:rPr>
        <w:t>AVISO DE PRIVACIDAD:</w:t>
      </w:r>
    </w:p>
    <w:p w14:paraId="50C9D54D" w14:textId="77777777" w:rsidR="006906AA" w:rsidRDefault="006906AA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z w:val="18"/>
          <w:szCs w:val="18"/>
          <w:u w:val="single"/>
          <w:lang w:val="es-ES_tradnl"/>
        </w:rPr>
      </w:pPr>
    </w:p>
    <w:p w14:paraId="50C9D54E" w14:textId="77777777" w:rsidR="006906AA" w:rsidRDefault="00AF683C">
      <w:pPr>
        <w:pStyle w:val="Sinespaciado"/>
        <w:widowControl w:val="0"/>
        <w:jc w:val="both"/>
        <w:rPr>
          <w:rFonts w:ascii="Arial" w:eastAsia="Arial" w:hAnsi="Arial" w:cs="Arial"/>
          <w:sz w:val="18"/>
          <w:szCs w:val="18"/>
          <w:lang w:val="es-ES_tradnl"/>
        </w:rPr>
      </w:pPr>
      <w:r>
        <w:rPr>
          <w:rFonts w:ascii="Arial" w:hAnsi="Arial"/>
          <w:sz w:val="18"/>
          <w:szCs w:val="18"/>
          <w:lang w:val="es-ES_tradnl"/>
        </w:rPr>
        <w:t>En cumplimiento por lo dispuesto en el art</w:t>
      </w:r>
      <w:r>
        <w:rPr>
          <w:rFonts w:ascii="Arial" w:hAnsi="Arial"/>
          <w:sz w:val="18"/>
          <w:szCs w:val="18"/>
          <w:lang w:val="es-ES_tradnl"/>
        </w:rPr>
        <w:t>í</w:t>
      </w:r>
      <w:r>
        <w:rPr>
          <w:rFonts w:ascii="Arial" w:hAnsi="Arial"/>
          <w:sz w:val="18"/>
          <w:szCs w:val="18"/>
          <w:lang w:val="es-ES_tradnl"/>
        </w:rPr>
        <w:t>culo 15 de la Ley Federal de Protecci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  <w:lang w:val="es-ES_tradnl"/>
        </w:rPr>
        <w:t>n de datos Personales en Posesi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  <w:lang w:val="es-ES_tradnl"/>
        </w:rPr>
        <w:t>n de los Particulares (LFPDPPP), le informamos que  sus datos personales que llegase a proporcionar de manera libre y voluntaria a trav</w:t>
      </w:r>
      <w:r>
        <w:rPr>
          <w:rFonts w:ascii="Arial" w:hAnsi="Arial"/>
          <w:sz w:val="18"/>
          <w:szCs w:val="18"/>
          <w:lang w:val="es-ES_tradnl"/>
        </w:rPr>
        <w:t>é</w:t>
      </w:r>
      <w:r>
        <w:rPr>
          <w:rFonts w:ascii="Arial" w:hAnsi="Arial"/>
          <w:sz w:val="18"/>
          <w:szCs w:val="18"/>
          <w:lang w:val="es-ES_tradnl"/>
        </w:rPr>
        <w:t>s de este o cualquier otro medio estar</w:t>
      </w:r>
      <w:r>
        <w:rPr>
          <w:rFonts w:ascii="Arial" w:hAnsi="Arial"/>
          <w:sz w:val="18"/>
          <w:szCs w:val="18"/>
          <w:lang w:val="es-ES_tradnl"/>
        </w:rPr>
        <w:t>á</w:t>
      </w:r>
      <w:r>
        <w:rPr>
          <w:rFonts w:ascii="Arial" w:hAnsi="Arial"/>
          <w:sz w:val="18"/>
          <w:szCs w:val="18"/>
          <w:lang w:val="es-ES_tradnl"/>
        </w:rPr>
        <w:t xml:space="preserve">n sujetos a las disposiciones del Aviso de Privacidad de Entorno CIT el cual puede ser consultado en el sitio web: </w:t>
      </w:r>
      <w:hyperlink r:id="rId7" w:history="1">
        <w:r>
          <w:rPr>
            <w:rStyle w:val="Hyperlink2"/>
          </w:rPr>
          <w:t>www.entonocit.</w:t>
        </w:r>
      </w:hyperlink>
      <w:r>
        <w:rPr>
          <w:rStyle w:val="Hyperlink2"/>
        </w:rPr>
        <w:t>com</w:t>
      </w:r>
      <w:r>
        <w:rPr>
          <w:rFonts w:ascii="Arial" w:eastAsia="Arial" w:hAnsi="Arial" w:cs="Arial"/>
          <w:sz w:val="18"/>
          <w:szCs w:val="18"/>
          <w:lang w:val="es-ES_tradnl"/>
        </w:rPr>
        <w:tab/>
      </w:r>
    </w:p>
    <w:p w14:paraId="50C9D54F" w14:textId="77777777" w:rsidR="006906AA" w:rsidRDefault="006906AA">
      <w:pPr>
        <w:pStyle w:val="Sinespaciado"/>
        <w:widowControl w:val="0"/>
        <w:jc w:val="center"/>
        <w:rPr>
          <w:rFonts w:ascii="Arial" w:eastAsia="Arial" w:hAnsi="Arial" w:cs="Arial"/>
          <w:b/>
          <w:bCs/>
          <w:color w:val="E36C0A"/>
          <w:sz w:val="22"/>
          <w:szCs w:val="22"/>
          <w:u w:val="single" w:color="E36C0A"/>
          <w:lang w:val="es-ES_tradnl"/>
        </w:rPr>
      </w:pPr>
    </w:p>
    <w:p w14:paraId="50C9D550" w14:textId="77777777" w:rsidR="006906AA" w:rsidRDefault="006906AA">
      <w:pPr>
        <w:pStyle w:val="Sinespaciado"/>
        <w:widowControl w:val="0"/>
        <w:jc w:val="center"/>
        <w:rPr>
          <w:rFonts w:ascii="Arial" w:eastAsia="Arial" w:hAnsi="Arial" w:cs="Arial"/>
          <w:b/>
          <w:bCs/>
          <w:color w:val="E36C0A"/>
          <w:sz w:val="22"/>
          <w:szCs w:val="22"/>
          <w:u w:val="single" w:color="E36C0A"/>
          <w:lang w:val="es-ES_tradnl"/>
        </w:rPr>
      </w:pPr>
    </w:p>
    <w:p w14:paraId="50C9D551" w14:textId="77777777" w:rsidR="006906AA" w:rsidRDefault="006906AA">
      <w:pPr>
        <w:pStyle w:val="Sinespaciado"/>
        <w:widowControl w:val="0"/>
        <w:jc w:val="center"/>
        <w:rPr>
          <w:rFonts w:ascii="Arial" w:eastAsia="Arial" w:hAnsi="Arial" w:cs="Arial"/>
          <w:b/>
          <w:bCs/>
          <w:color w:val="E36C0A"/>
          <w:sz w:val="22"/>
          <w:szCs w:val="22"/>
          <w:u w:val="single" w:color="E36C0A"/>
          <w:lang w:val="es-ES_tradnl"/>
        </w:rPr>
      </w:pPr>
    </w:p>
    <w:p w14:paraId="50C9D552" w14:textId="77777777" w:rsidR="006906AA" w:rsidRDefault="00AF683C">
      <w:pPr>
        <w:pStyle w:val="Sinespaciado"/>
        <w:widowControl w:val="0"/>
        <w:jc w:val="center"/>
        <w:rPr>
          <w:rFonts w:ascii="Arial" w:eastAsia="Arial" w:hAnsi="Arial" w:cs="Arial"/>
          <w:b/>
          <w:bCs/>
          <w:color w:val="0070C0"/>
          <w:sz w:val="22"/>
          <w:szCs w:val="22"/>
          <w:u w:val="single" w:color="0070C0"/>
          <w:lang w:val="es-ES_tradnl"/>
        </w:rPr>
      </w:pPr>
      <w:r>
        <w:rPr>
          <w:rFonts w:ascii="Arial" w:hAnsi="Arial"/>
          <w:b/>
          <w:bCs/>
          <w:color w:val="0070C0"/>
          <w:sz w:val="22"/>
          <w:szCs w:val="22"/>
          <w:u w:val="single" w:color="0070C0"/>
          <w:lang w:val="es-ES_tradnl"/>
        </w:rPr>
        <w:t>VIGENCIA DEL 21 DE MARZO DE 2025 AL 19 DE MARZO DE 2026.</w:t>
      </w:r>
    </w:p>
    <w:p w14:paraId="50C9D553" w14:textId="77777777" w:rsidR="006906AA" w:rsidRDefault="00AF683C">
      <w:pPr>
        <w:pStyle w:val="Sinespaciado"/>
        <w:widowControl w:val="0"/>
        <w:jc w:val="center"/>
        <w:rPr>
          <w:rFonts w:ascii="Arial" w:eastAsia="Arial" w:hAnsi="Arial" w:cs="Arial"/>
          <w:b/>
          <w:bCs/>
          <w:color w:val="C00000"/>
          <w:sz w:val="18"/>
          <w:szCs w:val="18"/>
          <w:u w:val="single" w:color="C00000"/>
          <w:lang w:val="es-ES_tradnl"/>
        </w:rPr>
      </w:pPr>
      <w:r>
        <w:rPr>
          <w:rFonts w:ascii="Arial" w:hAnsi="Arial"/>
          <w:b/>
          <w:bCs/>
          <w:color w:val="FFFFFF"/>
          <w:sz w:val="18"/>
          <w:szCs w:val="18"/>
          <w:u w:val="single" w:color="FFFFFF"/>
          <w:shd w:val="clear" w:color="auto" w:fill="0000FF"/>
          <w:lang w:val="es-ES_tradnl"/>
        </w:rPr>
        <w:t xml:space="preserve">SE REQUIERE PREPAGO </w:t>
      </w:r>
    </w:p>
    <w:p w14:paraId="50C9D554" w14:textId="77777777" w:rsidR="006906AA" w:rsidRDefault="006906AA">
      <w:pPr>
        <w:pStyle w:val="Sinespaciado"/>
        <w:widowControl w:val="0"/>
        <w:jc w:val="center"/>
        <w:rPr>
          <w:rFonts w:ascii="Arial" w:eastAsia="Arial" w:hAnsi="Arial" w:cs="Arial"/>
          <w:b/>
          <w:bCs/>
          <w:color w:val="C00000"/>
          <w:sz w:val="18"/>
          <w:szCs w:val="18"/>
          <w:u w:val="single" w:color="C00000"/>
          <w:lang w:val="es-ES_tradnl"/>
        </w:rPr>
      </w:pPr>
    </w:p>
    <w:tbl>
      <w:tblPr>
        <w:tblStyle w:val="TableNormal"/>
        <w:tblW w:w="699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997"/>
      </w:tblGrid>
      <w:tr w:rsidR="006906AA" w14:paraId="50C9D5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  <w:jc w:val="center"/>
        </w:trPr>
        <w:tc>
          <w:tcPr>
            <w:tcW w:w="6997" w:type="dxa"/>
            <w:tcBorders>
              <w:top w:val="single" w:sz="8" w:space="0" w:color="F9B074"/>
              <w:left w:val="single" w:sz="8" w:space="0" w:color="F9B074"/>
              <w:bottom w:val="single" w:sz="8" w:space="0" w:color="92D050"/>
              <w:right w:val="single" w:sz="8" w:space="0" w:color="F9B074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9D555" w14:textId="77777777" w:rsidR="006906AA" w:rsidRDefault="00AF683C">
            <w:pPr>
              <w:pStyle w:val="Sinespaciado"/>
              <w:widowControl w:val="0"/>
              <w:jc w:val="center"/>
            </w:pPr>
            <w:r>
              <w:rPr>
                <w:rFonts w:ascii="Arial" w:hAnsi="Arial"/>
                <w:b/>
                <w:bCs/>
                <w:color w:val="FFFFFF"/>
                <w:sz w:val="18"/>
                <w:szCs w:val="18"/>
                <w:u w:val="single" w:color="FFFFFF"/>
                <w:lang w:val="es-ES_tradnl"/>
              </w:rPr>
              <w:t>POL</w:t>
            </w:r>
            <w:r>
              <w:rPr>
                <w:rFonts w:ascii="Arial" w:hAnsi="Arial"/>
                <w:b/>
                <w:bCs/>
                <w:color w:val="FFFFFF"/>
                <w:sz w:val="18"/>
                <w:szCs w:val="18"/>
                <w:u w:val="single" w:color="FFFFFF"/>
                <w:lang w:val="es-ES_tradnl"/>
              </w:rPr>
              <w:t>Í</w:t>
            </w:r>
            <w:r>
              <w:rPr>
                <w:rFonts w:ascii="Arial" w:hAnsi="Arial"/>
                <w:b/>
                <w:bCs/>
                <w:color w:val="FFFFFF"/>
                <w:sz w:val="18"/>
                <w:szCs w:val="18"/>
                <w:u w:val="single" w:color="FFFFFF"/>
                <w:lang w:val="es-ES_tradnl"/>
              </w:rPr>
              <w:t>TICAS DE CANCELACI</w:t>
            </w:r>
            <w:r>
              <w:rPr>
                <w:rFonts w:ascii="Arial" w:hAnsi="Arial"/>
                <w:b/>
                <w:bCs/>
                <w:color w:val="FFFFFF"/>
                <w:sz w:val="18"/>
                <w:szCs w:val="18"/>
                <w:u w:val="single" w:color="FFFFFF"/>
                <w:lang w:val="es-ES_tradnl"/>
              </w:rPr>
              <w:t>Ó</w:t>
            </w:r>
            <w:r>
              <w:rPr>
                <w:rFonts w:ascii="Arial" w:hAnsi="Arial"/>
                <w:b/>
                <w:bCs/>
                <w:color w:val="FFFFFF"/>
                <w:sz w:val="18"/>
                <w:szCs w:val="18"/>
                <w:u w:val="single" w:color="FFFFFF"/>
                <w:lang w:val="es-ES_tradnl"/>
              </w:rPr>
              <w:t>N</w:t>
            </w:r>
          </w:p>
        </w:tc>
      </w:tr>
      <w:tr w:rsidR="006906AA" w14:paraId="50C9D5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4"/>
          <w:jc w:val="center"/>
        </w:trPr>
        <w:tc>
          <w:tcPr>
            <w:tcW w:w="6997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shd w:val="clear" w:color="auto" w:fill="EAF1DD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50C9D557" w14:textId="77777777" w:rsidR="006906AA" w:rsidRDefault="006906AA">
            <w:pPr>
              <w:pStyle w:val="Sinespaciado"/>
              <w:widowControl w:val="0"/>
              <w:ind w:left="720"/>
              <w:rPr>
                <w:rFonts w:ascii="Arial" w:eastAsia="Arial" w:hAnsi="Arial" w:cs="Arial"/>
                <w:b/>
                <w:bCs/>
                <w:sz w:val="18"/>
                <w:szCs w:val="18"/>
                <w:lang w:val="es-ES_tradnl"/>
              </w:rPr>
            </w:pPr>
          </w:p>
          <w:p w14:paraId="50C9D558" w14:textId="77777777" w:rsidR="006906AA" w:rsidRDefault="00AF683C">
            <w:pPr>
              <w:pStyle w:val="Sinespaciado"/>
              <w:widowControl w:val="0"/>
              <w:numPr>
                <w:ilvl w:val="0"/>
                <w:numId w:val="7"/>
              </w:numPr>
              <w:shd w:val="clear" w:color="auto" w:fill="EAF1DD"/>
              <w:jc w:val="both"/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65 d</w:t>
            </w: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í</w:t>
            </w: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as antes de la fecha de salida no aplican cargos.</w:t>
            </w:r>
          </w:p>
          <w:p w14:paraId="50C9D559" w14:textId="77777777" w:rsidR="006906AA" w:rsidRDefault="00AF683C">
            <w:pPr>
              <w:pStyle w:val="Sinespaciado"/>
              <w:widowControl w:val="0"/>
              <w:numPr>
                <w:ilvl w:val="0"/>
                <w:numId w:val="7"/>
              </w:numPr>
              <w:shd w:val="clear" w:color="auto" w:fill="EAF1DD"/>
              <w:jc w:val="both"/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Entre 64 y 34 d</w:t>
            </w: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í</w:t>
            </w: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as antes de la fecha de salida aplica 35% del costo total de la reservaci</w:t>
            </w: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ó</w:t>
            </w: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n por persona.</w:t>
            </w:r>
          </w:p>
          <w:p w14:paraId="50C9D55A" w14:textId="77777777" w:rsidR="006906AA" w:rsidRDefault="00AF683C">
            <w:pPr>
              <w:pStyle w:val="Sinespaciado"/>
              <w:widowControl w:val="0"/>
              <w:numPr>
                <w:ilvl w:val="0"/>
                <w:numId w:val="7"/>
              </w:numPr>
              <w:shd w:val="clear" w:color="auto" w:fill="EAF1DD"/>
              <w:jc w:val="both"/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Entre 34 y 18 d</w:t>
            </w: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í</w:t>
            </w: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as antes de la fecha de salida aplica 50% de cargos del costo total de la reservaci</w:t>
            </w: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ó</w:t>
            </w: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n por persona</w:t>
            </w:r>
          </w:p>
          <w:p w14:paraId="50C9D55B" w14:textId="77777777" w:rsidR="006906AA" w:rsidRDefault="00AF683C">
            <w:pPr>
              <w:pStyle w:val="Sinespaciado"/>
              <w:widowControl w:val="0"/>
              <w:numPr>
                <w:ilvl w:val="0"/>
                <w:numId w:val="7"/>
              </w:numPr>
              <w:shd w:val="clear" w:color="auto" w:fill="EAF1DD"/>
              <w:jc w:val="both"/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Entre 17 y 0 d</w:t>
            </w: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í</w:t>
            </w: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as antes de la fecha de salida aplica 100% de cargos del costo total de la reservaci</w:t>
            </w: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ó</w:t>
            </w: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n por persona.</w:t>
            </w:r>
          </w:p>
          <w:p w14:paraId="50C9D55C" w14:textId="77777777" w:rsidR="006906AA" w:rsidRDefault="00AF683C">
            <w:pPr>
              <w:pStyle w:val="Sinespaciado"/>
              <w:widowControl w:val="0"/>
              <w:numPr>
                <w:ilvl w:val="0"/>
                <w:numId w:val="7"/>
              </w:numPr>
              <w:shd w:val="clear" w:color="auto" w:fill="EAF1DD"/>
              <w:jc w:val="both"/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NO SHOW aplican cargos del 100% de cargos del costo total de la reservaci</w:t>
            </w: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ó</w:t>
            </w: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n por persona</w:t>
            </w:r>
          </w:p>
          <w:p w14:paraId="50C9D55D" w14:textId="77777777" w:rsidR="006906AA" w:rsidRDefault="00AF683C">
            <w:pPr>
              <w:pStyle w:val="Sinespaciado"/>
              <w:widowControl w:val="0"/>
              <w:numPr>
                <w:ilvl w:val="0"/>
                <w:numId w:val="7"/>
              </w:numPr>
              <w:shd w:val="clear" w:color="auto" w:fill="EAF1DD"/>
              <w:jc w:val="both"/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 xml:space="preserve">Para los circuitos que incluyen </w:t>
            </w:r>
          </w:p>
          <w:p w14:paraId="50C9D55E" w14:textId="77777777" w:rsidR="006906AA" w:rsidRDefault="00AF683C">
            <w:pPr>
              <w:pStyle w:val="Sinespaciado"/>
              <w:widowControl w:val="0"/>
              <w:numPr>
                <w:ilvl w:val="0"/>
                <w:numId w:val="7"/>
              </w:numPr>
              <w:shd w:val="clear" w:color="auto" w:fill="EAF1DD"/>
              <w:jc w:val="both"/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/>
                <w:b/>
                <w:bCs/>
                <w:color w:val="FF0000"/>
                <w:sz w:val="18"/>
                <w:szCs w:val="18"/>
                <w:u w:color="FF0000"/>
                <w:lang w:val="es-ES_tradnl"/>
              </w:rPr>
              <w:t>Trayectos de tren:</w:t>
            </w: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 xml:space="preserve"> con cualquier cambio (de la fecha del viaje o del n</w:t>
            </w: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ú</w:t>
            </w: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mero de pasaporte) despu</w:t>
            </w: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é</w:t>
            </w: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s de la emisi</w:t>
            </w: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ó</w:t>
            </w: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n de billetes, existen gastos de cancelaci</w:t>
            </w: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ó</w:t>
            </w: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n y se requieren documentos originales del pasaporte para realizar cualquier  cambio y cancelaci</w:t>
            </w: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ó</w:t>
            </w:r>
            <w:r>
              <w:rPr>
                <w:rFonts w:ascii="Arial" w:hAnsi="Arial"/>
                <w:b/>
                <w:bCs/>
                <w:sz w:val="18"/>
                <w:szCs w:val="18"/>
                <w:lang w:val="es-ES_tradnl"/>
              </w:rPr>
              <w:t>n.</w:t>
            </w:r>
          </w:p>
        </w:tc>
      </w:tr>
    </w:tbl>
    <w:p w14:paraId="50C9D560" w14:textId="77777777" w:rsidR="006906AA" w:rsidRDefault="006906AA">
      <w:pPr>
        <w:pStyle w:val="Sinespaciado"/>
        <w:widowControl w:val="0"/>
        <w:jc w:val="center"/>
        <w:rPr>
          <w:rFonts w:ascii="Arial" w:eastAsia="Arial" w:hAnsi="Arial" w:cs="Arial"/>
          <w:b/>
          <w:bCs/>
          <w:color w:val="C00000"/>
          <w:sz w:val="18"/>
          <w:szCs w:val="18"/>
          <w:u w:val="single" w:color="C00000"/>
          <w:lang w:val="es-ES_tradnl"/>
        </w:rPr>
      </w:pPr>
    </w:p>
    <w:p w14:paraId="50C9D561" w14:textId="77777777" w:rsidR="006906AA" w:rsidRDefault="006906AA">
      <w:pPr>
        <w:pStyle w:val="Sinespaciado"/>
        <w:widowControl w:val="0"/>
        <w:jc w:val="center"/>
        <w:rPr>
          <w:rFonts w:ascii="Arial" w:eastAsia="Arial" w:hAnsi="Arial" w:cs="Arial"/>
          <w:b/>
          <w:bCs/>
          <w:sz w:val="18"/>
          <w:szCs w:val="18"/>
          <w:u w:val="single"/>
          <w:lang w:val="es-ES_tradnl"/>
        </w:rPr>
      </w:pPr>
    </w:p>
    <w:p w14:paraId="50C9D562" w14:textId="77777777" w:rsidR="006906AA" w:rsidRDefault="00AF683C">
      <w:pPr>
        <w:pStyle w:val="Sinespaciado"/>
        <w:widowControl w:val="0"/>
        <w:jc w:val="center"/>
      </w:pPr>
      <w:r>
        <w:rPr>
          <w:rFonts w:ascii="Arial" w:hAnsi="Arial"/>
          <w:b/>
          <w:bCs/>
          <w:sz w:val="18"/>
          <w:szCs w:val="18"/>
          <w:u w:val="single"/>
          <w:lang w:val="es-ES_tradnl"/>
        </w:rPr>
        <w:t>El presente documento es de car</w:t>
      </w:r>
      <w:r>
        <w:rPr>
          <w:rFonts w:ascii="Arial" w:hAnsi="Arial"/>
          <w:b/>
          <w:bCs/>
          <w:sz w:val="18"/>
          <w:szCs w:val="18"/>
          <w:u w:val="single"/>
          <w:lang w:val="es-ES_tradnl"/>
        </w:rPr>
        <w:t>á</w:t>
      </w:r>
      <w:r>
        <w:rPr>
          <w:rFonts w:ascii="Arial" w:hAnsi="Arial"/>
          <w:b/>
          <w:bCs/>
          <w:sz w:val="18"/>
          <w:szCs w:val="18"/>
          <w:u w:val="single"/>
          <w:lang w:val="es-ES_tradnl"/>
        </w:rPr>
        <w:t>cter informativo, m</w:t>
      </w:r>
      <w:r>
        <w:rPr>
          <w:rFonts w:ascii="Arial" w:hAnsi="Arial"/>
          <w:b/>
          <w:bCs/>
          <w:sz w:val="18"/>
          <w:szCs w:val="18"/>
          <w:u w:val="single"/>
          <w:lang w:val="es-ES_tradnl"/>
        </w:rPr>
        <w:t>á</w:t>
      </w:r>
      <w:r>
        <w:rPr>
          <w:rFonts w:ascii="Arial" w:hAnsi="Arial"/>
          <w:b/>
          <w:bCs/>
          <w:sz w:val="18"/>
          <w:szCs w:val="18"/>
          <w:u w:val="single"/>
          <w:lang w:val="es-ES_tradnl"/>
        </w:rPr>
        <w:t>s no una confirmaci</w:t>
      </w:r>
      <w:r>
        <w:rPr>
          <w:rFonts w:ascii="Arial" w:hAnsi="Arial"/>
          <w:b/>
          <w:bCs/>
          <w:sz w:val="18"/>
          <w:szCs w:val="18"/>
          <w:u w:val="single"/>
          <w:lang w:val="es-ES_tradnl"/>
        </w:rPr>
        <w:t>ó</w:t>
      </w:r>
      <w:r>
        <w:rPr>
          <w:rFonts w:ascii="Arial" w:hAnsi="Arial"/>
          <w:b/>
          <w:bCs/>
          <w:sz w:val="18"/>
          <w:szCs w:val="18"/>
          <w:u w:val="single"/>
          <w:lang w:val="es-ES_tradnl"/>
        </w:rPr>
        <w:t>n.</w:t>
      </w:r>
    </w:p>
    <w:sectPr w:rsidR="006906AA">
      <w:headerReference w:type="default" r:id="rId8"/>
      <w:footerReference w:type="default" r:id="rId9"/>
      <w:pgSz w:w="11900" w:h="16840"/>
      <w:pgMar w:top="2385" w:right="1983" w:bottom="1134" w:left="1985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9D56A" w14:textId="77777777" w:rsidR="00AF683C" w:rsidRDefault="00AF683C">
      <w:r>
        <w:separator/>
      </w:r>
    </w:p>
  </w:endnote>
  <w:endnote w:type="continuationSeparator" w:id="0">
    <w:p w14:paraId="50C9D56C" w14:textId="77777777" w:rsidR="00AF683C" w:rsidRDefault="00AF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Euphemia UCAS">
    <w:altName w:val="Cambria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CB346" w14:textId="0755C1EE" w:rsidR="006E2DBE" w:rsidRDefault="00AF683C" w:rsidP="006E2DBE">
    <w:pPr>
      <w:pStyle w:val="Piedepgina"/>
      <w:tabs>
        <w:tab w:val="clear" w:pos="8504"/>
        <w:tab w:val="right" w:pos="7912"/>
      </w:tabs>
      <w:jc w:val="center"/>
      <w:rPr>
        <w:rFonts w:ascii="Arial" w:hAnsi="Arial"/>
        <w:sz w:val="13"/>
        <w:szCs w:val="13"/>
      </w:rPr>
    </w:pPr>
    <w:r>
      <w:rPr>
        <w:rFonts w:ascii="Arial" w:hAnsi="Arial"/>
        <w:sz w:val="13"/>
        <w:szCs w:val="13"/>
      </w:rPr>
      <w:t>Tel</w:t>
    </w:r>
    <w:r>
      <w:rPr>
        <w:rFonts w:ascii="Arial" w:hAnsi="Arial"/>
        <w:sz w:val="13"/>
        <w:szCs w:val="13"/>
      </w:rPr>
      <w:t>é</w:t>
    </w:r>
    <w:r>
      <w:rPr>
        <w:rFonts w:ascii="Arial" w:hAnsi="Arial"/>
        <w:sz w:val="13"/>
        <w:szCs w:val="13"/>
      </w:rPr>
      <w:t xml:space="preserve">fono 55 </w:t>
    </w:r>
    <w:r w:rsidR="006E2DBE">
      <w:rPr>
        <w:rFonts w:ascii="Arial" w:hAnsi="Arial"/>
        <w:sz w:val="13"/>
        <w:szCs w:val="13"/>
      </w:rPr>
      <w:t>4855 1547</w:t>
    </w:r>
  </w:p>
  <w:p w14:paraId="38A6D5B3" w14:textId="64A574AA" w:rsidR="006E2DBE" w:rsidRDefault="006E2DBE" w:rsidP="006E2DBE">
    <w:pPr>
      <w:pStyle w:val="Piedepgina"/>
      <w:tabs>
        <w:tab w:val="clear" w:pos="8504"/>
        <w:tab w:val="right" w:pos="7912"/>
      </w:tabs>
      <w:jc w:val="center"/>
      <w:rPr>
        <w:rFonts w:ascii="Arial" w:hAnsi="Arial"/>
        <w:sz w:val="13"/>
        <w:szCs w:val="13"/>
      </w:rPr>
    </w:pPr>
    <w:hyperlink r:id="rId1" w:history="1">
      <w:r w:rsidRPr="00487D8A">
        <w:rPr>
          <w:rStyle w:val="Hipervnculo"/>
          <w:rFonts w:ascii="Arial" w:hAnsi="Arial"/>
          <w:sz w:val="13"/>
          <w:szCs w:val="13"/>
        </w:rPr>
        <w:t>www.citur.com.mx</w:t>
      </w:r>
    </w:hyperlink>
  </w:p>
  <w:p w14:paraId="00E592C2" w14:textId="77777777" w:rsidR="006E2DBE" w:rsidRPr="006E2DBE" w:rsidRDefault="006E2DBE" w:rsidP="006E2DBE">
    <w:pPr>
      <w:pStyle w:val="Piedepgina"/>
      <w:tabs>
        <w:tab w:val="clear" w:pos="8504"/>
        <w:tab w:val="right" w:pos="7912"/>
      </w:tabs>
      <w:jc w:val="center"/>
      <w:rPr>
        <w:rFonts w:ascii="Arial" w:hAnsi="Arial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9D566" w14:textId="77777777" w:rsidR="00AF683C" w:rsidRDefault="00AF683C">
      <w:r>
        <w:separator/>
      </w:r>
    </w:p>
  </w:footnote>
  <w:footnote w:type="continuationSeparator" w:id="0">
    <w:p w14:paraId="50C9D568" w14:textId="77777777" w:rsidR="00AF683C" w:rsidRDefault="00AF6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9D563" w14:textId="184F1AB6" w:rsidR="006906AA" w:rsidRDefault="00AF683C">
    <w:pPr>
      <w:pStyle w:val="Encabezado"/>
      <w:tabs>
        <w:tab w:val="clear" w:pos="8504"/>
        <w:tab w:val="right" w:pos="7912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50C9D566" wp14:editId="50C9D567">
              <wp:simplePos x="0" y="0"/>
              <wp:positionH relativeFrom="page">
                <wp:posOffset>-57150</wp:posOffset>
              </wp:positionH>
              <wp:positionV relativeFrom="page">
                <wp:posOffset>0</wp:posOffset>
              </wp:positionV>
              <wp:extent cx="7639050" cy="1543050"/>
              <wp:effectExtent l="0" t="0" r="0" b="0"/>
              <wp:wrapNone/>
              <wp:docPr id="1073741825" name="officeArt object" descr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9050" cy="1543050"/>
                      </a:xfrm>
                      <a:prstGeom prst="rect">
                        <a:avLst/>
                      </a:prstGeom>
                      <a:solidFill>
                        <a:srgbClr val="C6D9F1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4.5pt;margin-top:0.0pt;width:601.5pt;height:121.5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C6D9F1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 w:rsidR="006E2DBE">
      <w:rPr>
        <w:noProof/>
      </w:rPr>
      <w:drawing>
        <wp:inline distT="0" distB="0" distL="0" distR="0" wp14:anchorId="2DC07842" wp14:editId="71B428B8">
          <wp:extent cx="1885950" cy="1057389"/>
          <wp:effectExtent l="0" t="0" r="0" b="0"/>
          <wp:docPr id="1413443213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443213" name="Imagen 2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707" cy="1059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" o:bullet="t">
        <v:imagedata r:id="rId1" o:title="image1"/>
      </v:shape>
    </w:pict>
  </w:numPicBullet>
  <w:abstractNum w:abstractNumId="0" w15:restartNumberingAfterBreak="0">
    <w:nsid w:val="0B753900"/>
    <w:multiLevelType w:val="hybridMultilevel"/>
    <w:tmpl w:val="FF22408A"/>
    <w:styleLink w:val="ImportedStyle2"/>
    <w:lvl w:ilvl="0" w:tplc="76D442EC">
      <w:start w:val="1"/>
      <w:numFmt w:val="bullet"/>
      <w:lvlText w:val="·"/>
      <w:lvlPicBulletId w:val="0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B54C26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7DCD1D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C9E53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902B3C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D060A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2C4A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158747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962DE2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A21553C"/>
    <w:multiLevelType w:val="hybridMultilevel"/>
    <w:tmpl w:val="2ACADD46"/>
    <w:styleLink w:val="ImportedStyle3"/>
    <w:lvl w:ilvl="0" w:tplc="608C3A3C">
      <w:start w:val="1"/>
      <w:numFmt w:val="bullet"/>
      <w:lvlText w:val="-"/>
      <w:lvlJc w:val="left"/>
      <w:pPr>
        <w:ind w:left="720" w:hanging="360"/>
      </w:pPr>
      <w:rPr>
        <w:rFonts w:ascii="Euphemia UCAS" w:eastAsia="Euphemia UCAS" w:hAnsi="Euphemia UCAS" w:cs="Euphemia UC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214F938">
      <w:start w:val="1"/>
      <w:numFmt w:val="bullet"/>
      <w:lvlText w:val="o"/>
      <w:lvlJc w:val="left"/>
      <w:pPr>
        <w:ind w:left="1440" w:hanging="360"/>
      </w:pPr>
      <w:rPr>
        <w:rFonts w:ascii="Euphemia UCAS" w:eastAsia="Euphemia UCAS" w:hAnsi="Euphemia UCAS" w:cs="Euphemia UC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94AA9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70E014">
      <w:start w:val="1"/>
      <w:numFmt w:val="bullet"/>
      <w:lvlText w:val="•"/>
      <w:lvlJc w:val="left"/>
      <w:pPr>
        <w:ind w:left="2880" w:hanging="360"/>
      </w:pPr>
      <w:rPr>
        <w:rFonts w:ascii="Euphemia UCAS" w:eastAsia="Euphemia UCAS" w:hAnsi="Euphemia UCAS" w:cs="Euphemia UC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FE0B3C">
      <w:start w:val="1"/>
      <w:numFmt w:val="bullet"/>
      <w:lvlText w:val="o"/>
      <w:lvlJc w:val="left"/>
      <w:pPr>
        <w:ind w:left="3600" w:hanging="360"/>
      </w:pPr>
      <w:rPr>
        <w:rFonts w:ascii="Euphemia UCAS" w:eastAsia="Euphemia UCAS" w:hAnsi="Euphemia UCAS" w:cs="Euphemia UC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D46DA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668E0C">
      <w:start w:val="1"/>
      <w:numFmt w:val="bullet"/>
      <w:lvlText w:val="•"/>
      <w:lvlJc w:val="left"/>
      <w:pPr>
        <w:ind w:left="5040" w:hanging="360"/>
      </w:pPr>
      <w:rPr>
        <w:rFonts w:ascii="Euphemia UCAS" w:eastAsia="Euphemia UCAS" w:hAnsi="Euphemia UCAS" w:cs="Euphemia UC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BCC832">
      <w:start w:val="1"/>
      <w:numFmt w:val="bullet"/>
      <w:lvlText w:val="o"/>
      <w:lvlJc w:val="left"/>
      <w:pPr>
        <w:ind w:left="5760" w:hanging="360"/>
      </w:pPr>
      <w:rPr>
        <w:rFonts w:ascii="Euphemia UCAS" w:eastAsia="Euphemia UCAS" w:hAnsi="Euphemia UCAS" w:cs="Euphemia UC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A6096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A34771F"/>
    <w:multiLevelType w:val="hybridMultilevel"/>
    <w:tmpl w:val="58E23E70"/>
    <w:numStyleLink w:val="ImportedStyle1"/>
  </w:abstractNum>
  <w:abstractNum w:abstractNumId="3" w15:restartNumberingAfterBreak="0">
    <w:nsid w:val="4B4C62F8"/>
    <w:multiLevelType w:val="hybridMultilevel"/>
    <w:tmpl w:val="2ACADD46"/>
    <w:numStyleLink w:val="ImportedStyle3"/>
  </w:abstractNum>
  <w:abstractNum w:abstractNumId="4" w15:restartNumberingAfterBreak="0">
    <w:nsid w:val="4E4201A0"/>
    <w:multiLevelType w:val="hybridMultilevel"/>
    <w:tmpl w:val="F64C4F98"/>
    <w:lvl w:ilvl="0" w:tplc="EBBE58E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0EC97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84FDD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8E20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FC140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A23F1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DC3C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26BE0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58892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E5E2D34"/>
    <w:multiLevelType w:val="hybridMultilevel"/>
    <w:tmpl w:val="FF22408A"/>
    <w:numStyleLink w:val="ImportedStyle2"/>
  </w:abstractNum>
  <w:abstractNum w:abstractNumId="6" w15:restartNumberingAfterBreak="0">
    <w:nsid w:val="4FAE0B8C"/>
    <w:multiLevelType w:val="hybridMultilevel"/>
    <w:tmpl w:val="58E23E70"/>
    <w:styleLink w:val="ImportedStyle1"/>
    <w:lvl w:ilvl="0" w:tplc="BB680664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18ED2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287E2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CACE5A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163B22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0A5A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ACD43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9836BC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DAD55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28281712">
    <w:abstractNumId w:val="6"/>
  </w:num>
  <w:num w:numId="2" w16cid:durableId="1661038469">
    <w:abstractNumId w:val="2"/>
  </w:num>
  <w:num w:numId="3" w16cid:durableId="1122651527">
    <w:abstractNumId w:val="0"/>
  </w:num>
  <w:num w:numId="4" w16cid:durableId="1701205292">
    <w:abstractNumId w:val="5"/>
  </w:num>
  <w:num w:numId="5" w16cid:durableId="1447849137">
    <w:abstractNumId w:val="1"/>
  </w:num>
  <w:num w:numId="6" w16cid:durableId="1648826775">
    <w:abstractNumId w:val="3"/>
  </w:num>
  <w:num w:numId="7" w16cid:durableId="6072031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6AA"/>
    <w:rsid w:val="00063C12"/>
    <w:rsid w:val="000A5113"/>
    <w:rsid w:val="0046207B"/>
    <w:rsid w:val="006906AA"/>
    <w:rsid w:val="006E2DBE"/>
    <w:rsid w:val="00927F74"/>
    <w:rsid w:val="00AB7F05"/>
    <w:rsid w:val="00AF00D5"/>
    <w:rsid w:val="00AF683C"/>
    <w:rsid w:val="00C20582"/>
    <w:rsid w:val="00DB3CA2"/>
    <w:rsid w:val="00EF5759"/>
    <w:rsid w:val="00F9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C9D46A"/>
  <w15:docId w15:val="{6F44DAAD-E773-4DF6-860A-20AE4EC3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styleId="Piedepgina">
    <w:name w:val="foot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outline w:val="0"/>
      <w:color w:val="0000FF"/>
      <w:sz w:val="13"/>
      <w:szCs w:val="13"/>
      <w:u w:val="single" w:color="0000FF"/>
    </w:rPr>
  </w:style>
  <w:style w:type="character" w:customStyle="1" w:styleId="Hyperlink1">
    <w:name w:val="Hyperlink.1"/>
    <w:basedOn w:val="Link"/>
    <w:rPr>
      <w:outline w:val="0"/>
      <w:color w:val="0000FF"/>
      <w:sz w:val="16"/>
      <w:szCs w:val="16"/>
      <w:u w:val="single" w:color="0000FF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Sinespaciado">
    <w:name w:val="No Spacing"/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Prrafodelista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character" w:customStyle="1" w:styleId="Hyperlink2">
    <w:name w:val="Hyperlink.2"/>
    <w:basedOn w:val="Link"/>
    <w:rPr>
      <w:rFonts w:ascii="Arial" w:eastAsia="Arial" w:hAnsi="Arial" w:cs="Arial"/>
      <w:outline w:val="0"/>
      <w:color w:val="0000FF"/>
      <w:sz w:val="18"/>
      <w:szCs w:val="18"/>
      <w:u w:val="single" w:color="0000FF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6E2D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ntonocit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tur.com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1903</Words>
  <Characters>10469</Characters>
  <Application>Microsoft Office Word</Application>
  <DocSecurity>0</DocSecurity>
  <Lines>87</Lines>
  <Paragraphs>24</Paragraphs>
  <ScaleCrop>false</ScaleCrop>
  <Company/>
  <LinksUpToDate>false</LinksUpToDate>
  <CharactersWithSpaces>12348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Jesus</cp:lastModifiedBy>
  <cp:revision>12</cp:revision>
  <dcterms:created xsi:type="dcterms:W3CDTF">2025-10-23T20:20:00Z</dcterms:created>
  <dcterms:modified xsi:type="dcterms:W3CDTF">2025-10-23T20:30:00Z</dcterms:modified>
</cp:coreProperties>
</file>